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22CD">
      <w:pPr>
        <w:ind w:right="-69"/>
        <w:contextualSpacing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BE22CD" w:rsidRDefault="00BE22CD" w:rsidP="00651AA7">
      <w:pPr>
        <w:ind w:left="3686" w:right="-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УТВЕРЖДЕНО </w:t>
      </w:r>
    </w:p>
    <w:p w:rsidR="00DB4A03" w:rsidRPr="00DB4A03" w:rsidRDefault="0091663D" w:rsidP="0091663D">
      <w:pPr>
        <w:ind w:left="3686" w:right="-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B4A03">
        <w:rPr>
          <w:sz w:val="24"/>
          <w:szCs w:val="24"/>
        </w:rPr>
        <w:t>решением годового Об</w:t>
      </w:r>
      <w:r>
        <w:rPr>
          <w:sz w:val="24"/>
          <w:szCs w:val="24"/>
        </w:rPr>
        <w:t xml:space="preserve">щего собрания </w:t>
      </w:r>
      <w:r w:rsidR="00DB4A03">
        <w:rPr>
          <w:sz w:val="24"/>
          <w:szCs w:val="24"/>
        </w:rPr>
        <w:t xml:space="preserve">членов Ассоциации </w:t>
      </w:r>
      <w:r>
        <w:rPr>
          <w:sz w:val="24"/>
          <w:szCs w:val="24"/>
        </w:rPr>
        <w:t>«Строительный комплекс Ленинградской          области»</w:t>
      </w:r>
    </w:p>
    <w:p w:rsidR="00000000" w:rsidRDefault="00BE22CD">
      <w:pPr>
        <w:ind w:left="3686" w:right="-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(Протокол № ___________ от 17.04.2026 г.)</w:t>
      </w: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AC78F3" w:rsidRDefault="00AC78F3" w:rsidP="00053CF4">
      <w:pPr>
        <w:pStyle w:val="a3"/>
        <w:ind w:left="0" w:firstLine="0"/>
        <w:contextualSpacing/>
        <w:jc w:val="left"/>
      </w:pPr>
    </w:p>
    <w:p w:rsidR="00AC78F3" w:rsidRDefault="00AC78F3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ind w:left="0" w:firstLine="0"/>
        <w:contextualSpacing/>
        <w:jc w:val="left"/>
      </w:pPr>
    </w:p>
    <w:p w:rsidR="002A1CAB" w:rsidRDefault="002A1CAB" w:rsidP="00053CF4">
      <w:pPr>
        <w:pStyle w:val="a3"/>
        <w:spacing w:before="1"/>
        <w:ind w:left="0" w:firstLine="0"/>
        <w:contextualSpacing/>
        <w:jc w:val="left"/>
        <w:rPr>
          <w:sz w:val="22"/>
        </w:rPr>
      </w:pPr>
    </w:p>
    <w:p w:rsidR="002A1CAB" w:rsidRDefault="00A84775" w:rsidP="00053CF4">
      <w:pPr>
        <w:ind w:left="1983" w:right="1996"/>
        <w:contextualSpacing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2A1CAB" w:rsidRDefault="00A84775" w:rsidP="00053CF4">
      <w:pPr>
        <w:spacing w:before="2" w:line="368" w:lineRule="exact"/>
        <w:ind w:left="1984" w:right="1996"/>
        <w:contextualSpacing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компенсационном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фонде</w:t>
      </w:r>
    </w:p>
    <w:p w:rsidR="002A1CAB" w:rsidRDefault="00A84775" w:rsidP="00053CF4">
      <w:pPr>
        <w:spacing w:line="367" w:lineRule="exact"/>
        <w:ind w:left="1984" w:right="1996"/>
        <w:contextualSpacing/>
        <w:jc w:val="center"/>
        <w:rPr>
          <w:b/>
          <w:sz w:val="32"/>
        </w:rPr>
      </w:pPr>
      <w:r>
        <w:rPr>
          <w:b/>
          <w:sz w:val="32"/>
        </w:rPr>
        <w:t>обеспечения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договорных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обязательств</w:t>
      </w:r>
    </w:p>
    <w:p w:rsidR="002A1CAB" w:rsidRDefault="00A84775" w:rsidP="00053CF4">
      <w:pPr>
        <w:spacing w:line="368" w:lineRule="exact"/>
        <w:ind w:left="106" w:right="115"/>
        <w:contextualSpacing/>
        <w:jc w:val="center"/>
        <w:rPr>
          <w:b/>
          <w:sz w:val="32"/>
        </w:rPr>
      </w:pPr>
      <w:r>
        <w:rPr>
          <w:b/>
          <w:sz w:val="32"/>
        </w:rPr>
        <w:t>Ассоциации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«Строительный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комплекс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Ленинградской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области»</w:t>
      </w: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5F1CE7" w:rsidRDefault="005F1CE7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5F1CE7" w:rsidRDefault="005F1CE7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5F1CE7" w:rsidRDefault="005F1CE7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5F1CE7" w:rsidRDefault="005F1CE7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7A1BB7" w:rsidRDefault="007A1BB7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7A1BB7" w:rsidRDefault="007A1BB7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ind w:left="0" w:firstLine="0"/>
        <w:contextualSpacing/>
        <w:jc w:val="left"/>
        <w:rPr>
          <w:b/>
          <w:sz w:val="34"/>
        </w:rPr>
      </w:pPr>
    </w:p>
    <w:p w:rsidR="002A1CAB" w:rsidRDefault="002A1CAB" w:rsidP="00053CF4">
      <w:pPr>
        <w:pStyle w:val="a3"/>
        <w:spacing w:before="10"/>
        <w:ind w:left="0" w:firstLine="0"/>
        <w:contextualSpacing/>
        <w:jc w:val="left"/>
        <w:rPr>
          <w:b/>
          <w:sz w:val="33"/>
        </w:rPr>
      </w:pPr>
    </w:p>
    <w:p w:rsidR="002A1CAB" w:rsidRDefault="00A84775" w:rsidP="00053CF4">
      <w:pPr>
        <w:ind w:left="2689" w:right="2701"/>
        <w:contextualSpacing/>
        <w:jc w:val="center"/>
        <w:rPr>
          <w:b/>
          <w:sz w:val="26"/>
        </w:rPr>
      </w:pPr>
      <w:r>
        <w:rPr>
          <w:b/>
          <w:sz w:val="26"/>
        </w:rPr>
        <w:t xml:space="preserve">Ленинградская область, </w:t>
      </w:r>
      <w:proofErr w:type="gramStart"/>
      <w:r>
        <w:rPr>
          <w:b/>
          <w:sz w:val="26"/>
        </w:rPr>
        <w:t>г</w:t>
      </w:r>
      <w:proofErr w:type="gramEnd"/>
      <w:r>
        <w:rPr>
          <w:b/>
          <w:sz w:val="26"/>
        </w:rPr>
        <w:t>. Гатчина</w:t>
      </w:r>
      <w:r>
        <w:rPr>
          <w:b/>
          <w:spacing w:val="-63"/>
          <w:sz w:val="26"/>
        </w:rPr>
        <w:t xml:space="preserve"> </w:t>
      </w:r>
      <w:r w:rsidR="007376B8">
        <w:rPr>
          <w:b/>
          <w:sz w:val="26"/>
        </w:rPr>
        <w:t>2026</w:t>
      </w:r>
    </w:p>
    <w:p w:rsidR="002A1CAB" w:rsidRDefault="002A1CAB" w:rsidP="00053CF4">
      <w:pPr>
        <w:contextualSpacing/>
        <w:jc w:val="center"/>
        <w:rPr>
          <w:sz w:val="26"/>
        </w:rPr>
        <w:sectPr w:rsidR="002A1CAB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2A1CAB" w:rsidRDefault="00A84775" w:rsidP="00053CF4">
      <w:pPr>
        <w:pStyle w:val="a4"/>
        <w:numPr>
          <w:ilvl w:val="0"/>
          <w:numId w:val="12"/>
        </w:numPr>
        <w:tabs>
          <w:tab w:val="left" w:pos="3893"/>
        </w:tabs>
        <w:spacing w:before="70"/>
        <w:ind w:right="0" w:hanging="241"/>
        <w:contextualSpacing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lastRenderedPageBreak/>
        <w:t>Общие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положения</w:t>
      </w:r>
    </w:p>
    <w:p w:rsidR="002A1CAB" w:rsidRDefault="002A1CAB" w:rsidP="00053CF4">
      <w:pPr>
        <w:pStyle w:val="a3"/>
        <w:spacing w:before="7"/>
        <w:ind w:left="0" w:firstLine="0"/>
        <w:contextualSpacing/>
        <w:jc w:val="left"/>
        <w:rPr>
          <w:b/>
          <w:sz w:val="23"/>
        </w:rPr>
      </w:pPr>
    </w:p>
    <w:p w:rsidR="00EE48AB" w:rsidRDefault="00A84775" w:rsidP="00651AA7">
      <w:pPr>
        <w:pStyle w:val="a4"/>
        <w:numPr>
          <w:ilvl w:val="1"/>
          <w:numId w:val="11"/>
        </w:numPr>
        <w:tabs>
          <w:tab w:val="left" w:pos="1418"/>
        </w:tabs>
        <w:ind w:right="115" w:firstLine="749"/>
        <w:contextualSpacing/>
      </w:pPr>
      <w:r>
        <w:rPr>
          <w:sz w:val="24"/>
        </w:rPr>
        <w:t>Настоящее</w:t>
      </w:r>
      <w:r w:rsidR="00EE48AB" w:rsidRPr="00651AA7">
        <w:rPr>
          <w:sz w:val="24"/>
        </w:rPr>
        <w:t xml:space="preserve"> </w:t>
      </w:r>
      <w:r>
        <w:rPr>
          <w:sz w:val="24"/>
        </w:rPr>
        <w:t>Положение</w:t>
      </w:r>
      <w:r w:rsidR="00EE48AB" w:rsidRPr="00651AA7">
        <w:rPr>
          <w:sz w:val="24"/>
        </w:rPr>
        <w:t xml:space="preserve"> </w:t>
      </w:r>
      <w:r>
        <w:rPr>
          <w:sz w:val="24"/>
        </w:rPr>
        <w:t>устанавливает</w:t>
      </w:r>
      <w:r w:rsidR="00EE48AB" w:rsidRPr="00651AA7">
        <w:rPr>
          <w:sz w:val="24"/>
        </w:rPr>
        <w:t xml:space="preserve"> </w:t>
      </w:r>
      <w:r>
        <w:rPr>
          <w:sz w:val="24"/>
        </w:rPr>
        <w:t>порядок</w:t>
      </w:r>
      <w:r w:rsidR="00EE48AB" w:rsidRPr="00651AA7">
        <w:rPr>
          <w:sz w:val="24"/>
        </w:rPr>
        <w:t xml:space="preserve"> </w:t>
      </w:r>
      <w:r>
        <w:rPr>
          <w:sz w:val="24"/>
        </w:rPr>
        <w:t>формирования,</w:t>
      </w:r>
      <w:r w:rsidR="00EE48AB" w:rsidRPr="00651AA7">
        <w:rPr>
          <w:sz w:val="24"/>
        </w:rPr>
        <w:t xml:space="preserve"> </w:t>
      </w:r>
      <w:r>
        <w:rPr>
          <w:sz w:val="24"/>
        </w:rPr>
        <w:t>размещения</w:t>
      </w:r>
      <w:r w:rsidR="00EE48AB" w:rsidRPr="00651AA7">
        <w:rPr>
          <w:sz w:val="24"/>
        </w:rPr>
        <w:t xml:space="preserve"> </w:t>
      </w:r>
      <w:r>
        <w:rPr>
          <w:sz w:val="24"/>
        </w:rPr>
        <w:t>средств</w:t>
      </w:r>
      <w:r w:rsidR="00EE48AB" w:rsidRPr="00651AA7">
        <w:rPr>
          <w:sz w:val="24"/>
        </w:rPr>
        <w:t xml:space="preserve"> </w:t>
      </w:r>
      <w:r>
        <w:rPr>
          <w:sz w:val="24"/>
        </w:rPr>
        <w:t>компенсационного</w:t>
      </w:r>
      <w:r w:rsidR="00EE48AB" w:rsidRPr="00651AA7">
        <w:rPr>
          <w:sz w:val="24"/>
        </w:rPr>
        <w:t xml:space="preserve"> </w:t>
      </w:r>
      <w:r>
        <w:rPr>
          <w:sz w:val="24"/>
        </w:rPr>
        <w:t>фонда</w:t>
      </w:r>
      <w:r w:rsidR="00EE48AB" w:rsidRPr="00651AA7">
        <w:rPr>
          <w:sz w:val="24"/>
        </w:rPr>
        <w:t xml:space="preserve"> </w:t>
      </w:r>
      <w:r>
        <w:rPr>
          <w:sz w:val="24"/>
        </w:rPr>
        <w:t>обеспечения</w:t>
      </w:r>
      <w:r w:rsidR="00EE48AB" w:rsidRPr="00651AA7">
        <w:rPr>
          <w:sz w:val="24"/>
        </w:rPr>
        <w:t xml:space="preserve"> </w:t>
      </w:r>
      <w:r>
        <w:rPr>
          <w:sz w:val="24"/>
        </w:rPr>
        <w:t>договорных</w:t>
      </w:r>
      <w:r w:rsidR="00EE48AB" w:rsidRPr="00651AA7">
        <w:rPr>
          <w:sz w:val="24"/>
        </w:rPr>
        <w:t xml:space="preserve"> </w:t>
      </w:r>
      <w:r>
        <w:rPr>
          <w:sz w:val="24"/>
        </w:rPr>
        <w:t>обязательств</w:t>
      </w:r>
      <w:r w:rsidR="00EE48AB" w:rsidRPr="00651AA7">
        <w:rPr>
          <w:sz w:val="24"/>
        </w:rPr>
        <w:t xml:space="preserve"> Ассоциации «Строительный комплекс Ленинградской области» (далее - Ассоциация, </w:t>
      </w:r>
      <w:proofErr w:type="spellStart"/>
      <w:r w:rsidR="00EE48AB" w:rsidRPr="00651AA7">
        <w:rPr>
          <w:sz w:val="24"/>
        </w:rPr>
        <w:t>саморегулируемая</w:t>
      </w:r>
      <w:proofErr w:type="spellEnd"/>
      <w:r w:rsidR="00EE48AB" w:rsidRPr="00651AA7">
        <w:rPr>
          <w:sz w:val="24"/>
        </w:rPr>
        <w:t xml:space="preserve"> организация), а также порядок осуществления выплат из компенсационного фонда обеспечения договорных обязательств Ассоциации.</w:t>
      </w:r>
    </w:p>
    <w:p w:rsidR="002A1CAB" w:rsidRDefault="00A84775" w:rsidP="006B1DA7">
      <w:pPr>
        <w:pStyle w:val="a4"/>
        <w:numPr>
          <w:ilvl w:val="1"/>
          <w:numId w:val="11"/>
        </w:numPr>
        <w:tabs>
          <w:tab w:val="left" w:pos="1418"/>
        </w:tabs>
        <w:ind w:right="115" w:firstLine="749"/>
        <w:contextualSpacing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Уставом Ассоциации.</w:t>
      </w:r>
    </w:p>
    <w:p w:rsidR="002A1CAB" w:rsidRDefault="00A84775" w:rsidP="006B1DA7">
      <w:pPr>
        <w:pStyle w:val="a4"/>
        <w:numPr>
          <w:ilvl w:val="1"/>
          <w:numId w:val="11"/>
        </w:numPr>
        <w:tabs>
          <w:tab w:val="left" w:pos="1418"/>
        </w:tabs>
        <w:ind w:firstLine="749"/>
        <w:contextualSpacing/>
        <w:rPr>
          <w:sz w:val="24"/>
        </w:rPr>
      </w:pPr>
      <w:r>
        <w:rPr>
          <w:sz w:val="24"/>
        </w:rPr>
        <w:t>Компенсационный фонд обеспечения договорных обязательств формируется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возникшим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сноса,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A1CAB" w:rsidRDefault="00A84775" w:rsidP="006B1DA7">
      <w:pPr>
        <w:pStyle w:val="a3"/>
        <w:tabs>
          <w:tab w:val="left" w:pos="1418"/>
        </w:tabs>
        <w:ind w:right="107" w:firstLine="749"/>
        <w:contextualSpacing/>
      </w:pPr>
      <w:proofErr w:type="gramStart"/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конкурентными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конкурентных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(подрядчиков,</w:t>
      </w:r>
      <w:r>
        <w:rPr>
          <w:spacing w:val="1"/>
        </w:rPr>
        <w:t xml:space="preserve"> </w:t>
      </w:r>
      <w:r>
        <w:t>исполнителей)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законодательством Российской Федерации о контрактной системе в сфере</w:t>
      </w:r>
      <w:r>
        <w:rPr>
          <w:spacing w:val="1"/>
        </w:rPr>
        <w:t xml:space="preserve"> </w:t>
      </w:r>
      <w:r>
        <w:t>закупок товаров, работ, услуг для обеспечения государственных и муниципальных нужд,</w:t>
      </w:r>
      <w:r>
        <w:rPr>
          <w:spacing w:val="1"/>
        </w:rPr>
        <w:t xml:space="preserve"> </w:t>
      </w:r>
      <w:r>
        <w:t>законодательством Российской Федерации о закупках товаров, работ, услуг отдельными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торгов</w:t>
      </w:r>
      <w:proofErr w:type="gramEnd"/>
      <w:r>
        <w:rPr>
          <w:spacing w:val="1"/>
        </w:rPr>
        <w:t xml:space="preserve"> </w:t>
      </w:r>
      <w:r>
        <w:t>(конкурсов,</w:t>
      </w:r>
      <w:r>
        <w:rPr>
          <w:spacing w:val="1"/>
        </w:rPr>
        <w:t xml:space="preserve"> </w:t>
      </w:r>
      <w:r>
        <w:t>аукционов), если в соответствии с законодательством Российской Федерации проведение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(конкурсов,</w:t>
      </w:r>
      <w:r>
        <w:rPr>
          <w:spacing w:val="1"/>
        </w:rPr>
        <w:t xml:space="preserve"> </w:t>
      </w:r>
      <w:r>
        <w:t>аукционов)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</w:p>
    <w:p w:rsidR="002A1CAB" w:rsidRDefault="00A84775" w:rsidP="006B1DA7">
      <w:pPr>
        <w:pStyle w:val="a4"/>
        <w:numPr>
          <w:ilvl w:val="1"/>
          <w:numId w:val="11"/>
        </w:numPr>
        <w:tabs>
          <w:tab w:val="left" w:pos="1418"/>
        </w:tabs>
        <w:ind w:right="104" w:firstLine="749"/>
        <w:contextualSpacing/>
        <w:rPr>
          <w:sz w:val="24"/>
        </w:rPr>
      </w:pP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статьей 3.3 Федерального закона от 29.12.2004 № 191-ФЗ «О введении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Градостроительного кодекса Российской Федерации» 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 Закон № 191-ФЗ)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требований:</w:t>
      </w:r>
    </w:p>
    <w:p w:rsidR="002A1CAB" w:rsidRDefault="00A84775" w:rsidP="006B1DA7">
      <w:pPr>
        <w:pStyle w:val="a4"/>
        <w:numPr>
          <w:ilvl w:val="0"/>
          <w:numId w:val="10"/>
        </w:numPr>
        <w:tabs>
          <w:tab w:val="left" w:pos="906"/>
          <w:tab w:val="left" w:pos="1418"/>
        </w:tabs>
        <w:ind w:right="111" w:firstLine="749"/>
        <w:contextualSpacing/>
        <w:rPr>
          <w:sz w:val="24"/>
        </w:rPr>
      </w:pPr>
      <w:r>
        <w:rPr>
          <w:sz w:val="24"/>
        </w:rPr>
        <w:t>не менее чем тридцать членов Ассоциации подали в Ассоциацию заявления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обязательствам, и размера взносов в данный компенсационный фонд, установленного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55.16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55.4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Федерации);</w:t>
      </w:r>
    </w:p>
    <w:p w:rsidR="002A1CAB" w:rsidRDefault="00A84775" w:rsidP="006B1DA7">
      <w:pPr>
        <w:pStyle w:val="a4"/>
        <w:numPr>
          <w:ilvl w:val="0"/>
          <w:numId w:val="10"/>
        </w:numPr>
        <w:tabs>
          <w:tab w:val="left" w:pos="861"/>
          <w:tab w:val="left" w:pos="1418"/>
        </w:tabs>
        <w:ind w:right="107" w:firstLine="749"/>
        <w:contextualSpacing/>
        <w:rPr>
          <w:sz w:val="24"/>
        </w:rPr>
      </w:pPr>
      <w:proofErr w:type="gramStart"/>
      <w:r>
        <w:rPr>
          <w:sz w:val="24"/>
        </w:rPr>
        <w:t>размер компенсационного фонда обеспечения договорных обязательств 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внесенных ими взносов в компенсационный фонд Ассоциации, а также с учетом взносов,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 прекратившими членство в Ассоциации, взносов, перечисленных другими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саморегулируемыми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 10 статьи 3.3 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191-ФЗ);</w:t>
      </w:r>
    </w:p>
    <w:p w:rsidR="002A1CAB" w:rsidRPr="003430B8" w:rsidRDefault="00A84775" w:rsidP="006B1DA7">
      <w:pPr>
        <w:pStyle w:val="a4"/>
        <w:numPr>
          <w:ilvl w:val="0"/>
          <w:numId w:val="10"/>
        </w:numPr>
        <w:tabs>
          <w:tab w:val="left" w:pos="885"/>
          <w:tab w:val="left" w:pos="1418"/>
        </w:tabs>
        <w:ind w:right="107" w:firstLine="749"/>
        <w:contextualSpacing/>
        <w:rPr>
          <w:sz w:val="24"/>
        </w:rPr>
      </w:pPr>
      <w:proofErr w:type="gramStart"/>
      <w:r w:rsidRPr="003430B8">
        <w:rPr>
          <w:sz w:val="24"/>
        </w:rPr>
        <w:t xml:space="preserve">средства компенсационного фонда Ассоциации, внесенные ранее исключенными членами и членами, добровольно прекратившими членство в Ассоциации, </w:t>
      </w:r>
      <w:r w:rsidRPr="003430B8">
        <w:rPr>
          <w:sz w:val="24"/>
        </w:rPr>
        <w:lastRenderedPageBreak/>
        <w:t>доходы,</w:t>
      </w:r>
      <w:r w:rsidR="003430B8" w:rsidRPr="003430B8">
        <w:rPr>
          <w:sz w:val="24"/>
        </w:rPr>
        <w:t xml:space="preserve"> </w:t>
      </w:r>
      <w:r w:rsidRPr="003430B8">
        <w:rPr>
          <w:sz w:val="24"/>
        </w:rPr>
        <w:t>полученные от размещения средств компенсационного фонда, зачислены в компенсационный фонд обеспечения договорных обязательств Ассоциации, за исключением случая, предусмотренного частью 13 статьи 3.3 Федерального закона от 29.12.2004 № 191-ФЗ «О введении в действие Градостроительного кодекса Российской Федерации» (часть 12 статьи 3.3 Закона № 191-ФЗ).</w:t>
      </w:r>
      <w:proofErr w:type="gramEnd"/>
    </w:p>
    <w:p w:rsidR="002A1CAB" w:rsidRDefault="00A84775" w:rsidP="006B1DA7">
      <w:pPr>
        <w:pStyle w:val="a4"/>
        <w:numPr>
          <w:ilvl w:val="1"/>
          <w:numId w:val="11"/>
        </w:numPr>
        <w:tabs>
          <w:tab w:val="left" w:pos="1418"/>
        </w:tabs>
        <w:spacing w:before="1"/>
        <w:ind w:right="106" w:firstLine="749"/>
        <w:contextualSpacing/>
        <w:rPr>
          <w:sz w:val="24"/>
        </w:rPr>
      </w:pPr>
      <w:r>
        <w:rPr>
          <w:sz w:val="24"/>
        </w:rPr>
        <w:t>Ассоциация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по обязательствам своих членов 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2"/>
          <w:sz w:val="24"/>
        </w:rPr>
        <w:t xml:space="preserve"> </w:t>
      </w:r>
      <w:r>
        <w:rPr>
          <w:sz w:val="24"/>
        </w:rPr>
        <w:t>60.1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A1CAB" w:rsidRDefault="002A1CAB" w:rsidP="00053CF4">
      <w:pPr>
        <w:pStyle w:val="a3"/>
        <w:spacing w:before="2"/>
        <w:ind w:left="0" w:firstLine="0"/>
        <w:contextualSpacing/>
        <w:jc w:val="left"/>
      </w:pPr>
    </w:p>
    <w:p w:rsidR="002A1CAB" w:rsidRDefault="00A84775" w:rsidP="00053CF4">
      <w:pPr>
        <w:pStyle w:val="11"/>
        <w:numPr>
          <w:ilvl w:val="0"/>
          <w:numId w:val="12"/>
        </w:numPr>
        <w:tabs>
          <w:tab w:val="left" w:pos="1127"/>
        </w:tabs>
        <w:ind w:left="3376" w:right="193" w:hanging="2490"/>
        <w:contextualSpacing/>
        <w:jc w:val="left"/>
      </w:pPr>
      <w:r>
        <w:t xml:space="preserve">Порядок </w:t>
      </w:r>
      <w:proofErr w:type="gramStart"/>
      <w:r>
        <w:t>формирования компенсационного фонда обеспечения договорных</w:t>
      </w:r>
      <w:r>
        <w:rPr>
          <w:spacing w:val="-57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Ассоциации</w:t>
      </w:r>
      <w:proofErr w:type="gramEnd"/>
    </w:p>
    <w:p w:rsidR="002A1CAB" w:rsidRDefault="002A1CAB" w:rsidP="00053CF4">
      <w:pPr>
        <w:pStyle w:val="a3"/>
        <w:spacing w:before="7"/>
        <w:ind w:left="0" w:firstLine="0"/>
        <w:contextualSpacing/>
        <w:jc w:val="left"/>
        <w:rPr>
          <w:b/>
          <w:sz w:val="23"/>
        </w:rPr>
      </w:pPr>
    </w:p>
    <w:p w:rsidR="002A1CAB" w:rsidRDefault="00A84775" w:rsidP="00053CF4">
      <w:pPr>
        <w:pStyle w:val="a4"/>
        <w:numPr>
          <w:ilvl w:val="1"/>
          <w:numId w:val="12"/>
        </w:numPr>
        <w:tabs>
          <w:tab w:val="left" w:pos="1230"/>
        </w:tabs>
        <w:ind w:firstLine="707"/>
        <w:contextualSpacing/>
        <w:rPr>
          <w:sz w:val="24"/>
        </w:rPr>
      </w:pP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наложенных на членов Ассоциации в качестве меры дисциплинарного воздействия, 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</w:t>
      </w:r>
      <w:proofErr w:type="gramStart"/>
      <w:r>
        <w:rPr>
          <w:sz w:val="24"/>
        </w:rPr>
        <w:t>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A1CAB" w:rsidRDefault="00A84775" w:rsidP="00053CF4">
      <w:pPr>
        <w:pStyle w:val="a4"/>
        <w:numPr>
          <w:ilvl w:val="1"/>
          <w:numId w:val="12"/>
        </w:numPr>
        <w:tabs>
          <w:tab w:val="left" w:pos="1230"/>
        </w:tabs>
        <w:spacing w:before="1"/>
        <w:ind w:right="107" w:firstLine="707"/>
        <w:contextualSpacing/>
        <w:rPr>
          <w:sz w:val="24"/>
        </w:rPr>
      </w:pPr>
      <w:proofErr w:type="gramStart"/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обязательствам, и размера взносов в данный компенсационный фонд, установленного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55.16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обязательствам.</w:t>
      </w:r>
    </w:p>
    <w:p w:rsidR="002A1CAB" w:rsidRDefault="00A84775" w:rsidP="00053CF4">
      <w:pPr>
        <w:pStyle w:val="a4"/>
        <w:numPr>
          <w:ilvl w:val="1"/>
          <w:numId w:val="12"/>
        </w:numPr>
        <w:tabs>
          <w:tab w:val="left" w:pos="1230"/>
        </w:tabs>
        <w:ind w:right="112" w:firstLine="707"/>
        <w:contextualSpacing/>
        <w:rPr>
          <w:sz w:val="24"/>
        </w:rPr>
      </w:pPr>
      <w:r>
        <w:rPr>
          <w:sz w:val="24"/>
        </w:rPr>
        <w:t>Размер взноса в компенсационный фонд обеспечения договорных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 одного члена Ассоциации, выразившего намерение принимать участие в заключени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сноса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конкурентных способов заключения договоров, в зависимости от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 составляет:</w:t>
      </w:r>
    </w:p>
    <w:p w:rsidR="002A1CAB" w:rsidRPr="00487855" w:rsidRDefault="00A84775" w:rsidP="00053CF4">
      <w:pPr>
        <w:pStyle w:val="a4"/>
        <w:numPr>
          <w:ilvl w:val="0"/>
          <w:numId w:val="9"/>
        </w:numPr>
        <w:tabs>
          <w:tab w:val="left" w:pos="1089"/>
        </w:tabs>
        <w:ind w:right="112" w:firstLine="707"/>
        <w:contextualSpacing/>
        <w:rPr>
          <w:sz w:val="24"/>
        </w:rPr>
      </w:pPr>
      <w:r w:rsidRPr="00487855">
        <w:rPr>
          <w:sz w:val="24"/>
        </w:rPr>
        <w:t>двести тысяч рублей в случае, если предельный размер обязательств по таким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 xml:space="preserve">договорам не превышает </w:t>
      </w:r>
      <w:r w:rsidR="00487855" w:rsidRPr="00487855">
        <w:rPr>
          <w:sz w:val="24"/>
          <w:szCs w:val="24"/>
        </w:rPr>
        <w:t xml:space="preserve">девяносто </w:t>
      </w:r>
      <w:r w:rsidRPr="00487855">
        <w:rPr>
          <w:sz w:val="24"/>
        </w:rPr>
        <w:t>миллионов рублей (первый уровень ответственности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члена</w:t>
      </w:r>
      <w:r w:rsidRPr="00487855">
        <w:rPr>
          <w:spacing w:val="-2"/>
          <w:sz w:val="24"/>
        </w:rPr>
        <w:t xml:space="preserve"> </w:t>
      </w:r>
      <w:r w:rsidRPr="00487855">
        <w:rPr>
          <w:sz w:val="24"/>
        </w:rPr>
        <w:t>саморегулируемой организации);</w:t>
      </w:r>
    </w:p>
    <w:p w:rsidR="002A1CAB" w:rsidRPr="00487855" w:rsidRDefault="00A84775" w:rsidP="00053CF4">
      <w:pPr>
        <w:pStyle w:val="a4"/>
        <w:numPr>
          <w:ilvl w:val="0"/>
          <w:numId w:val="9"/>
        </w:numPr>
        <w:tabs>
          <w:tab w:val="left" w:pos="1156"/>
        </w:tabs>
        <w:spacing w:before="1"/>
        <w:ind w:right="109" w:firstLine="707"/>
        <w:contextualSpacing/>
        <w:rPr>
          <w:sz w:val="24"/>
        </w:rPr>
      </w:pPr>
      <w:r w:rsidRPr="00487855">
        <w:rPr>
          <w:sz w:val="24"/>
        </w:rPr>
        <w:t>два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миллиона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пятьсот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тысяч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рублей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в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случае,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если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предельный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размер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обязательств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по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таким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договорам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не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превышает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пятьсот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миллионов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рублей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(второй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уровень</w:t>
      </w:r>
      <w:r w:rsidRPr="00487855">
        <w:rPr>
          <w:spacing w:val="-1"/>
          <w:sz w:val="24"/>
        </w:rPr>
        <w:t xml:space="preserve"> </w:t>
      </w:r>
      <w:r w:rsidRPr="00487855">
        <w:rPr>
          <w:sz w:val="24"/>
        </w:rPr>
        <w:t>ответственности члена</w:t>
      </w:r>
      <w:r w:rsidRPr="00487855">
        <w:rPr>
          <w:spacing w:val="-2"/>
          <w:sz w:val="24"/>
        </w:rPr>
        <w:t xml:space="preserve"> </w:t>
      </w:r>
      <w:r w:rsidRPr="00487855">
        <w:rPr>
          <w:sz w:val="24"/>
        </w:rPr>
        <w:t>саморегулируемой организации);</w:t>
      </w:r>
    </w:p>
    <w:p w:rsidR="002A1CAB" w:rsidRPr="00487855" w:rsidRDefault="00A84775" w:rsidP="00053CF4">
      <w:pPr>
        <w:pStyle w:val="a4"/>
        <w:numPr>
          <w:ilvl w:val="0"/>
          <w:numId w:val="9"/>
        </w:numPr>
        <w:tabs>
          <w:tab w:val="left" w:pos="1113"/>
        </w:tabs>
        <w:ind w:right="109" w:firstLine="707"/>
        <w:contextualSpacing/>
        <w:rPr>
          <w:sz w:val="24"/>
        </w:rPr>
      </w:pPr>
      <w:r w:rsidRPr="00487855">
        <w:rPr>
          <w:sz w:val="24"/>
        </w:rPr>
        <w:t>четыре миллиона пятьсот тысяч рублей в случае, если предельный размер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обязательств по таким договорам не превышает три миллиарда рублей (третий уровень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ответственности</w:t>
      </w:r>
      <w:r w:rsidRPr="00487855">
        <w:rPr>
          <w:spacing w:val="-1"/>
          <w:sz w:val="24"/>
        </w:rPr>
        <w:t xml:space="preserve"> </w:t>
      </w:r>
      <w:r w:rsidRPr="00487855">
        <w:rPr>
          <w:sz w:val="24"/>
        </w:rPr>
        <w:t>члена</w:t>
      </w:r>
      <w:r w:rsidRPr="00487855">
        <w:rPr>
          <w:spacing w:val="-1"/>
          <w:sz w:val="24"/>
        </w:rPr>
        <w:t xml:space="preserve"> </w:t>
      </w:r>
      <w:r w:rsidRPr="00487855">
        <w:rPr>
          <w:sz w:val="24"/>
        </w:rPr>
        <w:t>саморегулируемой организации);</w:t>
      </w:r>
    </w:p>
    <w:p w:rsidR="002A1CAB" w:rsidRPr="00487855" w:rsidRDefault="00A84775" w:rsidP="00053CF4">
      <w:pPr>
        <w:pStyle w:val="a4"/>
        <w:numPr>
          <w:ilvl w:val="0"/>
          <w:numId w:val="9"/>
        </w:numPr>
        <w:tabs>
          <w:tab w:val="left" w:pos="1125"/>
        </w:tabs>
        <w:ind w:right="111" w:firstLine="707"/>
        <w:contextualSpacing/>
        <w:rPr>
          <w:sz w:val="24"/>
        </w:rPr>
      </w:pPr>
      <w:r w:rsidRPr="00487855">
        <w:rPr>
          <w:sz w:val="24"/>
        </w:rPr>
        <w:t>семь миллионов рублей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в случае, если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предельный размер обязательств по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таким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договорам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не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превышает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десять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миллиардов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рублей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(четвертый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уровень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ответственности</w:t>
      </w:r>
      <w:r w:rsidRPr="00487855">
        <w:rPr>
          <w:spacing w:val="-1"/>
          <w:sz w:val="24"/>
        </w:rPr>
        <w:t xml:space="preserve"> </w:t>
      </w:r>
      <w:r w:rsidRPr="00487855">
        <w:rPr>
          <w:sz w:val="24"/>
        </w:rPr>
        <w:t>члена</w:t>
      </w:r>
      <w:r w:rsidRPr="00487855">
        <w:rPr>
          <w:spacing w:val="-1"/>
          <w:sz w:val="24"/>
        </w:rPr>
        <w:t xml:space="preserve"> </w:t>
      </w:r>
      <w:r w:rsidRPr="00487855">
        <w:rPr>
          <w:sz w:val="24"/>
        </w:rPr>
        <w:t>саморегулируемой организации);</w:t>
      </w:r>
    </w:p>
    <w:p w:rsidR="002A1CAB" w:rsidRPr="00487855" w:rsidRDefault="00A84775" w:rsidP="00053CF4">
      <w:pPr>
        <w:pStyle w:val="a4"/>
        <w:numPr>
          <w:ilvl w:val="0"/>
          <w:numId w:val="9"/>
        </w:numPr>
        <w:tabs>
          <w:tab w:val="left" w:pos="1202"/>
        </w:tabs>
        <w:ind w:right="111" w:firstLine="707"/>
        <w:contextualSpacing/>
        <w:rPr>
          <w:sz w:val="24"/>
        </w:rPr>
      </w:pPr>
      <w:r w:rsidRPr="00487855">
        <w:rPr>
          <w:sz w:val="24"/>
        </w:rPr>
        <w:t>двадцать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пять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миллионов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рублей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в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случае,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если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предельный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размер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обязательств по таким договорам составляет десять миллиардов рублей и более (пятый</w:t>
      </w:r>
      <w:r w:rsidRPr="00487855">
        <w:rPr>
          <w:spacing w:val="1"/>
          <w:sz w:val="24"/>
        </w:rPr>
        <w:t xml:space="preserve"> </w:t>
      </w:r>
      <w:r w:rsidRPr="00487855">
        <w:rPr>
          <w:sz w:val="24"/>
        </w:rPr>
        <w:t>уровень</w:t>
      </w:r>
      <w:r w:rsidRPr="00487855">
        <w:rPr>
          <w:spacing w:val="-1"/>
          <w:sz w:val="24"/>
        </w:rPr>
        <w:t xml:space="preserve"> </w:t>
      </w:r>
      <w:r w:rsidRPr="00487855">
        <w:rPr>
          <w:sz w:val="24"/>
        </w:rPr>
        <w:t>ответственности члена</w:t>
      </w:r>
      <w:r w:rsidRPr="00487855">
        <w:rPr>
          <w:spacing w:val="-2"/>
          <w:sz w:val="24"/>
        </w:rPr>
        <w:t xml:space="preserve"> </w:t>
      </w:r>
      <w:r w:rsidRPr="00487855">
        <w:rPr>
          <w:sz w:val="24"/>
        </w:rPr>
        <w:t>саморегулируемой организации).</w:t>
      </w:r>
    </w:p>
    <w:p w:rsidR="002A1CAB" w:rsidRPr="003430B8" w:rsidRDefault="00A84775" w:rsidP="00053CF4">
      <w:pPr>
        <w:pStyle w:val="a4"/>
        <w:numPr>
          <w:ilvl w:val="1"/>
          <w:numId w:val="12"/>
        </w:numPr>
        <w:tabs>
          <w:tab w:val="left" w:pos="1353"/>
        </w:tabs>
        <w:ind w:right="111" w:firstLine="707"/>
        <w:contextualSpacing/>
        <w:rPr>
          <w:sz w:val="24"/>
        </w:rPr>
      </w:pPr>
      <w:proofErr w:type="gramStart"/>
      <w:r w:rsidRPr="003430B8">
        <w:rPr>
          <w:sz w:val="24"/>
        </w:rPr>
        <w:t>Индивидуальный предприниматель или юридическое лицо, в отношении которых принято решение о приеме в члены Ассоциации, в течение семи рабочих дней со дня получения уведомления о приеме индивидуального предпринимателя или юридического лица в члены Ассоциации, обязаны уплатить в полном объеме взнос в компенсационный фонд обеспечения договорных обязательств в случае, если Ассоциацией принято решение о формировании такого компенсационного фонда и в заявлении</w:t>
      </w:r>
      <w:proofErr w:type="gramEnd"/>
      <w:r w:rsidRPr="003430B8">
        <w:rPr>
          <w:sz w:val="24"/>
        </w:rPr>
        <w:t xml:space="preserve">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</w:t>
      </w:r>
      <w:r w:rsidR="003430B8" w:rsidRPr="003430B8">
        <w:rPr>
          <w:sz w:val="24"/>
        </w:rPr>
        <w:t xml:space="preserve"> </w:t>
      </w:r>
      <w:r w:rsidRPr="003430B8">
        <w:rPr>
          <w:sz w:val="24"/>
        </w:rPr>
        <w:lastRenderedPageBreak/>
        <w:t>заключени</w:t>
      </w:r>
      <w:proofErr w:type="gramStart"/>
      <w:r w:rsidRPr="003430B8">
        <w:rPr>
          <w:sz w:val="24"/>
        </w:rPr>
        <w:t>и</w:t>
      </w:r>
      <w:proofErr w:type="gramEnd"/>
      <w:r w:rsidRPr="003430B8">
        <w:rPr>
          <w:sz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2A1CAB" w:rsidRDefault="00A84775" w:rsidP="00053CF4">
      <w:pPr>
        <w:pStyle w:val="a4"/>
        <w:numPr>
          <w:ilvl w:val="1"/>
          <w:numId w:val="12"/>
        </w:numPr>
        <w:tabs>
          <w:tab w:val="left" w:pos="1353"/>
        </w:tabs>
        <w:ind w:right="111" w:firstLine="707"/>
        <w:contextualSpacing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</w:p>
    <w:p w:rsidR="002A1CAB" w:rsidRDefault="00A84775" w:rsidP="00053CF4">
      <w:pPr>
        <w:pStyle w:val="a4"/>
        <w:numPr>
          <w:ilvl w:val="1"/>
          <w:numId w:val="12"/>
        </w:numPr>
        <w:tabs>
          <w:tab w:val="left" w:pos="1240"/>
        </w:tabs>
        <w:spacing w:before="1"/>
        <w:ind w:right="108" w:firstLine="707"/>
        <w:contextualSpacing/>
        <w:rPr>
          <w:sz w:val="24"/>
        </w:rPr>
      </w:pPr>
      <w:r>
        <w:rPr>
          <w:sz w:val="24"/>
        </w:rPr>
        <w:t>Не допускается уплата взноса (взносов) в компенсационный фонд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 обязательств Ассоциации в рассрочку или иным способом, исключающим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уплату указанного взноса (взносов), а также уплата взноса (взносов)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A1CAB" w:rsidRDefault="00A84775" w:rsidP="00053CF4">
      <w:pPr>
        <w:pStyle w:val="a4"/>
        <w:numPr>
          <w:ilvl w:val="1"/>
          <w:numId w:val="12"/>
        </w:numPr>
        <w:tabs>
          <w:tab w:val="left" w:pos="1230"/>
        </w:tabs>
        <w:ind w:firstLine="707"/>
        <w:contextualSpacing/>
        <w:rPr>
          <w:sz w:val="24"/>
        </w:rPr>
      </w:pP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Ассоциации.</w:t>
      </w:r>
    </w:p>
    <w:p w:rsidR="00D0340F" w:rsidRPr="00D0340F" w:rsidRDefault="00D0340F" w:rsidP="00D0340F">
      <w:pPr>
        <w:tabs>
          <w:tab w:val="left" w:pos="1103"/>
        </w:tabs>
        <w:ind w:firstLine="709"/>
        <w:jc w:val="both"/>
        <w:rPr>
          <w:sz w:val="24"/>
          <w:szCs w:val="24"/>
        </w:rPr>
      </w:pPr>
      <w:r w:rsidRPr="00D0340F">
        <w:rPr>
          <w:sz w:val="24"/>
          <w:szCs w:val="24"/>
        </w:rPr>
        <w:t xml:space="preserve">  2.8. </w:t>
      </w:r>
      <w:r w:rsidR="001F1CDF" w:rsidRPr="001F1CDF">
        <w:rPr>
          <w:sz w:val="24"/>
          <w:szCs w:val="24"/>
        </w:rPr>
        <w:t>Член Ассоциации, который ранее выразил намерение принимать участие в заключени</w:t>
      </w:r>
      <w:proofErr w:type="gramStart"/>
      <w:r w:rsidR="001F1CDF" w:rsidRPr="001F1CDF">
        <w:rPr>
          <w:sz w:val="24"/>
          <w:szCs w:val="24"/>
        </w:rPr>
        <w:t>и</w:t>
      </w:r>
      <w:proofErr w:type="gramEnd"/>
      <w:r w:rsidR="001F1CDF" w:rsidRPr="001F1CDF">
        <w:rPr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 и внес взнос в компенсационный фонд обеспечения договорных обязательств, вправе подать заявление о прекращении намерения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либо заявление о </w:t>
      </w:r>
      <w:proofErr w:type="gramStart"/>
      <w:r w:rsidR="001F1CDF" w:rsidRPr="001F1CDF">
        <w:rPr>
          <w:sz w:val="24"/>
          <w:szCs w:val="24"/>
        </w:rPr>
        <w:t>снижении</w:t>
      </w:r>
      <w:proofErr w:type="gramEnd"/>
      <w:r w:rsidR="001F1CDF" w:rsidRPr="001F1CDF">
        <w:rPr>
          <w:sz w:val="24"/>
          <w:szCs w:val="24"/>
        </w:rPr>
        <w:t xml:space="preserve"> уровня ответственности по компенсационному фонду обеспечения договорных обязательств. Ассоциация в целях принятия решения по заявлению, поданному членом Ассоциации, вправе запросить у члена Ассоциации документы, подтверждающие надлежащее исполнение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договоров. </w:t>
      </w:r>
    </w:p>
    <w:p w:rsidR="00D0340F" w:rsidRPr="00D0340F" w:rsidRDefault="001F1CDF" w:rsidP="00D0340F">
      <w:pPr>
        <w:tabs>
          <w:tab w:val="left" w:pos="1103"/>
        </w:tabs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>2.9. Решение об удовлетворении заявления, указанного в пункте 2.8 настоящего Положения, или об отказе в его удовлетворении принимается Советом Ассоциации.</w:t>
      </w:r>
    </w:p>
    <w:p w:rsidR="00D0340F" w:rsidRPr="00D0340F" w:rsidRDefault="001F1CDF" w:rsidP="00D0340F">
      <w:pPr>
        <w:tabs>
          <w:tab w:val="left" w:pos="1103"/>
        </w:tabs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 xml:space="preserve">2.10. </w:t>
      </w:r>
      <w:proofErr w:type="gramStart"/>
      <w:r w:rsidRPr="001F1CDF">
        <w:rPr>
          <w:sz w:val="24"/>
          <w:szCs w:val="24"/>
        </w:rPr>
        <w:t>На основании решения Совета Ассоциации об удовлетворении заявления, указанного в пункте 2.8 настоящего Положения, Ассоциация вносит в реестр членов Ассоциации сведения об отсутствии у члена Ассоциации права, указанного в части 3 статьи 55.8 Градостроительного кодекса Российской Федерации (права осуществлять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</w:t>
      </w:r>
      <w:proofErr w:type="gramEnd"/>
      <w:r w:rsidRPr="001F1CDF">
        <w:rPr>
          <w:sz w:val="24"/>
          <w:szCs w:val="24"/>
        </w:rPr>
        <w:t xml:space="preserve"> конкурентных способов заключения договоров) или о снижении уровня ответственности члена Ассоциации по компенсационному фонду обеспечения договорных обязательств.</w:t>
      </w:r>
    </w:p>
    <w:p w:rsidR="00D0340F" w:rsidRPr="00D0340F" w:rsidRDefault="001F1CDF" w:rsidP="00D0340F">
      <w:pPr>
        <w:tabs>
          <w:tab w:val="left" w:pos="1103"/>
        </w:tabs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>2.11. В случае принятия Советом Ассоциации решения об удовлетворении заявления, указанного в пункте 2.8 настоящего Положения:</w:t>
      </w:r>
    </w:p>
    <w:p w:rsidR="00D0340F" w:rsidRPr="00D0340F" w:rsidRDefault="001F1CDF" w:rsidP="00D0340F">
      <w:pPr>
        <w:spacing w:line="276" w:lineRule="auto"/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>2.11.1.</w:t>
      </w:r>
      <w:r w:rsidRPr="001F1CDF">
        <w:rPr>
          <w:sz w:val="24"/>
          <w:szCs w:val="24"/>
          <w:lang w:val="en-US"/>
        </w:rPr>
        <w:t> </w:t>
      </w:r>
      <w:r w:rsidRPr="001F1CDF">
        <w:rPr>
          <w:sz w:val="24"/>
          <w:szCs w:val="24"/>
        </w:rPr>
        <w:t>при удовлетворении заявления о прекращении намерения принимать участие в заключени</w:t>
      </w:r>
      <w:proofErr w:type="gramStart"/>
      <w:r w:rsidRPr="001F1CDF">
        <w:rPr>
          <w:sz w:val="24"/>
          <w:szCs w:val="24"/>
        </w:rPr>
        <w:t>и</w:t>
      </w:r>
      <w:proofErr w:type="gramEnd"/>
      <w:r w:rsidRPr="001F1CDF">
        <w:rPr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договора уплаченный членом Ассоциации взнос в компенсационный фонд обеспечения договорных обязательств возврату не подлежит;</w:t>
      </w:r>
    </w:p>
    <w:p w:rsidR="00D0340F" w:rsidRPr="00D0340F" w:rsidRDefault="001F1CDF" w:rsidP="00D0340F">
      <w:pPr>
        <w:spacing w:line="276" w:lineRule="auto"/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>2.11.2.</w:t>
      </w:r>
      <w:r w:rsidRPr="001F1CDF">
        <w:rPr>
          <w:sz w:val="24"/>
          <w:szCs w:val="24"/>
          <w:lang w:val="en-US"/>
        </w:rPr>
        <w:t> </w:t>
      </w:r>
      <w:r w:rsidRPr="001F1CDF">
        <w:rPr>
          <w:sz w:val="24"/>
          <w:szCs w:val="24"/>
        </w:rPr>
        <w:t>при удовлетворении заявления о снижении уровня ответственности по компенсационному фонду обеспечения договорных обязательств:</w:t>
      </w:r>
    </w:p>
    <w:p w:rsidR="00D0340F" w:rsidRPr="00D0340F" w:rsidRDefault="001F1CDF" w:rsidP="00D0340F">
      <w:pPr>
        <w:spacing w:line="276" w:lineRule="auto"/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>- уплаченный членом Ассоциации взнос в компенсационный фонд обеспечения договорных обязательств возврату не подлежит.</w:t>
      </w:r>
    </w:p>
    <w:p w:rsidR="00D0340F" w:rsidRPr="00D0340F" w:rsidRDefault="001F1CDF" w:rsidP="00D0340F">
      <w:pPr>
        <w:spacing w:line="276" w:lineRule="auto"/>
        <w:ind w:firstLine="709"/>
        <w:jc w:val="both"/>
        <w:rPr>
          <w:sz w:val="24"/>
          <w:szCs w:val="24"/>
        </w:rPr>
      </w:pPr>
      <w:r w:rsidRPr="001F1CDF">
        <w:rPr>
          <w:sz w:val="24"/>
          <w:szCs w:val="24"/>
        </w:rPr>
        <w:t xml:space="preserve">- разница между уплаченным членом Ассоциации взносом в компенсационный фонд обеспечения договорных обязательств и размером взноса, соответствующего сниженному уровню ответственности члена Ассоциации по компенсационному фонду обеспечения договорных обязательств, сохраняется в компенсационном фонде обеспечения договорных </w:t>
      </w:r>
      <w:r w:rsidRPr="001F1CDF">
        <w:rPr>
          <w:sz w:val="24"/>
          <w:szCs w:val="24"/>
        </w:rPr>
        <w:lastRenderedPageBreak/>
        <w:t>обязательств и не может быть в последующем использована для оплаты взносов в компенсационный фонд обеспечения договорных обязательств.</w:t>
      </w:r>
    </w:p>
    <w:p w:rsidR="00000000" w:rsidRDefault="00BA01B5">
      <w:pPr>
        <w:tabs>
          <w:tab w:val="left" w:pos="0"/>
        </w:tabs>
        <w:ind w:left="102"/>
        <w:contextualSpacing/>
        <w:rPr>
          <w:sz w:val="24"/>
        </w:rPr>
      </w:pPr>
    </w:p>
    <w:p w:rsidR="002A1CAB" w:rsidRDefault="00A84775" w:rsidP="003814A0">
      <w:pPr>
        <w:pStyle w:val="11"/>
        <w:numPr>
          <w:ilvl w:val="0"/>
          <w:numId w:val="12"/>
        </w:numPr>
        <w:tabs>
          <w:tab w:val="left" w:pos="1516"/>
        </w:tabs>
        <w:spacing w:before="233"/>
        <w:ind w:left="1189" w:right="576" w:firstLine="86"/>
        <w:contextualSpacing/>
        <w:jc w:val="center"/>
      </w:pPr>
      <w:r>
        <w:t xml:space="preserve">Порядок </w:t>
      </w:r>
      <w:proofErr w:type="gramStart"/>
      <w:r>
        <w:t>размещения средств компенсационного фонда обеспечения</w:t>
      </w:r>
      <w:r>
        <w:rPr>
          <w:spacing w:val="-57"/>
        </w:rPr>
        <w:t xml:space="preserve"> </w:t>
      </w:r>
      <w:r>
        <w:t>договорных</w:t>
      </w:r>
      <w:r>
        <w:rPr>
          <w:spacing w:val="-1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Ассоциации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кредитных</w:t>
      </w:r>
      <w:r>
        <w:rPr>
          <w:spacing w:val="-1"/>
        </w:rPr>
        <w:t xml:space="preserve"> </w:t>
      </w:r>
      <w:r>
        <w:t>организациях</w:t>
      </w:r>
    </w:p>
    <w:p w:rsidR="003814A0" w:rsidRDefault="003814A0" w:rsidP="003814A0">
      <w:pPr>
        <w:pStyle w:val="11"/>
        <w:tabs>
          <w:tab w:val="left" w:pos="1516"/>
        </w:tabs>
        <w:spacing w:before="233"/>
        <w:ind w:left="1275" w:right="576" w:firstLine="0"/>
        <w:contextualSpacing/>
      </w:pPr>
    </w:p>
    <w:p w:rsidR="00000000" w:rsidRDefault="00A84775">
      <w:pPr>
        <w:pStyle w:val="a4"/>
        <w:numPr>
          <w:ilvl w:val="1"/>
          <w:numId w:val="8"/>
        </w:numPr>
        <w:ind w:left="0" w:firstLine="851"/>
        <w:contextualSpacing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 размещаются на специальных банковских счетах, открытых в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кредитных организациях, соответствующих требованиям, установленным Правительством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бессрочными</w:t>
      </w:r>
      <w:r w:rsidR="001515E1">
        <w:rPr>
          <w:sz w:val="24"/>
        </w:rPr>
        <w:t>.</w:t>
      </w:r>
    </w:p>
    <w:p w:rsidR="00000000" w:rsidRDefault="001515E1">
      <w:pPr>
        <w:pStyle w:val="a4"/>
        <w:tabs>
          <w:tab w:val="left" w:pos="1230"/>
        </w:tabs>
        <w:ind w:left="0" w:firstLine="809"/>
        <w:contextualSpacing/>
        <w:rPr>
          <w:sz w:val="24"/>
        </w:rPr>
      </w:pPr>
      <w:r>
        <w:rPr>
          <w:sz w:val="24"/>
        </w:rPr>
        <w:t xml:space="preserve">3.2. </w:t>
      </w:r>
      <w:r w:rsidR="008F0F46">
        <w:rPr>
          <w:sz w:val="24"/>
        </w:rPr>
        <w:t xml:space="preserve">Средства </w:t>
      </w:r>
      <w:r w:rsidR="003A3403">
        <w:rPr>
          <w:sz w:val="24"/>
        </w:rPr>
        <w:t xml:space="preserve">компенсационного фонда обеспечения договорных обязательств, внесенные на специальные </w:t>
      </w:r>
      <w:r w:rsidR="0023512E">
        <w:rPr>
          <w:sz w:val="24"/>
        </w:rPr>
        <w:t>банковские счета</w:t>
      </w:r>
      <w:r w:rsidR="00E12B99">
        <w:rPr>
          <w:sz w:val="24"/>
        </w:rPr>
        <w:t>,  используются на цели и в случаях, которые предусмотрены законодательством Российской Федерации и настоящим Положением.</w:t>
      </w:r>
    </w:p>
    <w:p w:rsidR="00000000" w:rsidRDefault="001F1CDF">
      <w:pPr>
        <w:tabs>
          <w:tab w:val="left" w:pos="1230"/>
        </w:tabs>
        <w:ind w:right="110"/>
        <w:contextualSpacing/>
        <w:jc w:val="both"/>
        <w:rPr>
          <w:sz w:val="24"/>
        </w:rPr>
      </w:pPr>
      <w:r w:rsidRPr="001F1CDF">
        <w:rPr>
          <w:sz w:val="24"/>
          <w:szCs w:val="24"/>
        </w:rPr>
        <w:t xml:space="preserve">             3.3.</w:t>
      </w:r>
      <w:r w:rsidR="0055569B">
        <w:t xml:space="preserve"> </w:t>
      </w:r>
      <w:r w:rsidRPr="001F1CDF">
        <w:rPr>
          <w:sz w:val="24"/>
        </w:rPr>
        <w:t>Учет средств компенсационного фонда обеспечения договорных обязательств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ведется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Ассоциацией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раздельно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от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учета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иного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имущества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Ассоциации.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На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средства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компенсационного фонда обеспечения договорных обязательств Ассоциации не может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быть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обращено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взыскание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по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обязательствам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Ассоциации,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за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исключением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случаев,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предусмотренных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частью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5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статьи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55.16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Градостроительного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кодекса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Российской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Федерации,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и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такие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средства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не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подлежат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включению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в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конкурсную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массу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в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случае</w:t>
      </w:r>
      <w:r w:rsidRPr="001F1CDF">
        <w:rPr>
          <w:spacing w:val="1"/>
          <w:sz w:val="24"/>
        </w:rPr>
        <w:t xml:space="preserve"> </w:t>
      </w:r>
      <w:r w:rsidRPr="001F1CDF">
        <w:rPr>
          <w:sz w:val="24"/>
        </w:rPr>
        <w:t>признания</w:t>
      </w:r>
      <w:r w:rsidRPr="001F1CDF">
        <w:rPr>
          <w:spacing w:val="-1"/>
          <w:sz w:val="24"/>
        </w:rPr>
        <w:t xml:space="preserve"> </w:t>
      </w:r>
      <w:r w:rsidRPr="001F1CDF">
        <w:rPr>
          <w:sz w:val="24"/>
        </w:rPr>
        <w:t>судом Ассоциации</w:t>
      </w:r>
      <w:r w:rsidRPr="001F1CDF">
        <w:rPr>
          <w:spacing w:val="-1"/>
          <w:sz w:val="24"/>
        </w:rPr>
        <w:t xml:space="preserve"> </w:t>
      </w:r>
      <w:r w:rsidRPr="001F1CDF">
        <w:rPr>
          <w:sz w:val="24"/>
        </w:rPr>
        <w:t>несостоятельным</w:t>
      </w:r>
      <w:r w:rsidRPr="001F1CDF">
        <w:rPr>
          <w:spacing w:val="-1"/>
          <w:sz w:val="24"/>
        </w:rPr>
        <w:t xml:space="preserve"> </w:t>
      </w:r>
      <w:r w:rsidRPr="001F1CDF">
        <w:rPr>
          <w:sz w:val="24"/>
        </w:rPr>
        <w:t>(банкротом).</w:t>
      </w:r>
    </w:p>
    <w:p w:rsidR="00000000" w:rsidRDefault="00D95AD6">
      <w:pPr>
        <w:spacing w:before="1"/>
        <w:ind w:right="107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           3.4. </w:t>
      </w:r>
      <w:r w:rsidR="001F1CDF" w:rsidRPr="001F1CDF">
        <w:rPr>
          <w:sz w:val="24"/>
          <w:szCs w:val="24"/>
        </w:rPr>
        <w:t xml:space="preserve">Права на средства компенсационного фонда обеспечения договорных обязательств Ассоциации, размещенные на специальных банковских счетах, принадлежат Ассоциации. При исключении Ассоциации из государственного реестра </w:t>
      </w:r>
      <w:proofErr w:type="spellStart"/>
      <w:r w:rsidR="001F1CDF" w:rsidRPr="001F1CDF">
        <w:rPr>
          <w:sz w:val="24"/>
          <w:szCs w:val="24"/>
        </w:rPr>
        <w:t>саморегулируемых</w:t>
      </w:r>
      <w:proofErr w:type="spellEnd"/>
      <w:r w:rsidR="001F1CDF" w:rsidRPr="001F1CDF">
        <w:rPr>
          <w:sz w:val="24"/>
          <w:szCs w:val="24"/>
        </w:rPr>
        <w:t xml:space="preserve"> организаций права на средства компенсационного фонда обеспечения договорных обязательств переходят к соответствующему Национальному объединению </w:t>
      </w:r>
      <w:proofErr w:type="spellStart"/>
      <w:r w:rsidR="001F1CDF" w:rsidRPr="001F1CDF">
        <w:rPr>
          <w:sz w:val="24"/>
          <w:szCs w:val="24"/>
        </w:rPr>
        <w:t>саморегулируемых</w:t>
      </w:r>
      <w:proofErr w:type="spellEnd"/>
      <w:r w:rsidR="001F1CDF" w:rsidRPr="001F1CDF">
        <w:rPr>
          <w:sz w:val="24"/>
          <w:szCs w:val="24"/>
        </w:rPr>
        <w:t xml:space="preserve"> организаций. </w:t>
      </w:r>
      <w:proofErr w:type="gramStart"/>
      <w:r w:rsidR="001F1CDF" w:rsidRPr="001F1CDF">
        <w:rPr>
          <w:sz w:val="24"/>
          <w:szCs w:val="24"/>
        </w:rPr>
        <w:t xml:space="preserve">В этом случае Национальное объединение </w:t>
      </w:r>
      <w:proofErr w:type="spellStart"/>
      <w:r w:rsidR="001F1CDF" w:rsidRPr="001F1CDF">
        <w:rPr>
          <w:sz w:val="24"/>
          <w:szCs w:val="24"/>
        </w:rPr>
        <w:t>саморегулируемых</w:t>
      </w:r>
      <w:proofErr w:type="spellEnd"/>
      <w:r w:rsidR="001F1CDF" w:rsidRPr="001F1CDF">
        <w:rPr>
          <w:sz w:val="24"/>
          <w:szCs w:val="24"/>
        </w:rPr>
        <w:t xml:space="preserve"> организаций в течение одного рабочего дня со дня получения уведомления органа надзора за </w:t>
      </w:r>
      <w:proofErr w:type="spellStart"/>
      <w:r w:rsidR="001F1CDF" w:rsidRPr="001F1CDF">
        <w:rPr>
          <w:sz w:val="24"/>
          <w:szCs w:val="24"/>
        </w:rPr>
        <w:t>саморегулируемыми</w:t>
      </w:r>
      <w:proofErr w:type="spellEnd"/>
      <w:r w:rsidR="001F1CDF" w:rsidRPr="001F1CDF">
        <w:rPr>
          <w:sz w:val="24"/>
          <w:szCs w:val="24"/>
        </w:rPr>
        <w:t xml:space="preserve"> организациями об исключении сведений о саморегулируемой организации из государственного реестра </w:t>
      </w:r>
      <w:proofErr w:type="spellStart"/>
      <w:r w:rsidR="001F1CDF" w:rsidRPr="001F1CDF">
        <w:rPr>
          <w:sz w:val="24"/>
          <w:szCs w:val="24"/>
        </w:rPr>
        <w:t>саморегулируемых</w:t>
      </w:r>
      <w:proofErr w:type="spellEnd"/>
      <w:r w:rsidR="001F1CDF" w:rsidRPr="001F1CDF">
        <w:rPr>
          <w:sz w:val="24"/>
          <w:szCs w:val="24"/>
        </w:rPr>
        <w:t xml:space="preserve"> организаций обязано направить в соответствующую кредитную организацию требование по форме, установленной Правительством Российской Федерации, о переводе на специальный банковский счет (счета) указанного Национального объединения </w:t>
      </w:r>
      <w:proofErr w:type="spellStart"/>
      <w:r w:rsidR="001F1CDF" w:rsidRPr="001F1CDF">
        <w:rPr>
          <w:sz w:val="24"/>
          <w:szCs w:val="24"/>
        </w:rPr>
        <w:t>саморегулируемых</w:t>
      </w:r>
      <w:proofErr w:type="spellEnd"/>
      <w:r w:rsidR="001F1CDF" w:rsidRPr="001F1CDF">
        <w:rPr>
          <w:sz w:val="24"/>
          <w:szCs w:val="24"/>
        </w:rPr>
        <w:t xml:space="preserve"> организаций средств компенсационного фонда</w:t>
      </w:r>
      <w:proofErr w:type="gramEnd"/>
      <w:r w:rsidR="001F1CDF" w:rsidRPr="001F1CDF">
        <w:rPr>
          <w:sz w:val="24"/>
          <w:szCs w:val="24"/>
        </w:rPr>
        <w:t xml:space="preserve"> обеспечения договорных обязательств саморегулируемой организации. Кредитная организация переводит средства компенсационного фонда обеспечения договорных обязательств указанной некоммерческой организации в соответствии с таким требованием о переводе.</w:t>
      </w:r>
    </w:p>
    <w:p w:rsidR="00000000" w:rsidRDefault="00740346">
      <w:pPr>
        <w:tabs>
          <w:tab w:val="left" w:pos="1283"/>
        </w:tabs>
        <w:spacing w:before="1"/>
        <w:ind w:right="106"/>
        <w:contextualSpacing/>
        <w:jc w:val="both"/>
        <w:rPr>
          <w:sz w:val="24"/>
        </w:rPr>
      </w:pPr>
      <w:r>
        <w:rPr>
          <w:sz w:val="24"/>
        </w:rPr>
        <w:t xml:space="preserve">            </w:t>
      </w:r>
      <w:r w:rsidR="00D95AD6">
        <w:rPr>
          <w:sz w:val="24"/>
        </w:rPr>
        <w:t xml:space="preserve">3.5. </w:t>
      </w:r>
      <w:proofErr w:type="gramStart"/>
      <w:r w:rsidR="001F1CDF" w:rsidRPr="001F1CDF">
        <w:rPr>
          <w:sz w:val="24"/>
        </w:rPr>
        <w:t>Одним из существенных условий договора специального банковского счета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является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согласие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саморегулируемой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организации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на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предоставление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кредитной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организацией, в которой открыт специальный банковский счет, по запросу органа надзора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за</w:t>
      </w:r>
      <w:r w:rsidR="001F1CDF" w:rsidRPr="001F1CDF">
        <w:rPr>
          <w:spacing w:val="1"/>
          <w:sz w:val="24"/>
        </w:rPr>
        <w:t xml:space="preserve"> </w:t>
      </w:r>
      <w:proofErr w:type="spellStart"/>
      <w:r w:rsidR="001F1CDF" w:rsidRPr="001F1CDF">
        <w:rPr>
          <w:sz w:val="24"/>
        </w:rPr>
        <w:t>саморегулируемыми</w:t>
      </w:r>
      <w:proofErr w:type="spellEnd"/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организациями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информации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выплатах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из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средств</w:t>
      </w:r>
      <w:r w:rsidR="001F1CDF" w:rsidRPr="001F1CDF">
        <w:rPr>
          <w:spacing w:val="-57"/>
          <w:sz w:val="24"/>
        </w:rPr>
        <w:t xml:space="preserve"> </w:t>
      </w:r>
      <w:r w:rsidR="001F1CDF" w:rsidRPr="001F1CDF">
        <w:rPr>
          <w:sz w:val="24"/>
        </w:rPr>
        <w:t>компенсационного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фонда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обеспечения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договорных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обязательств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саморегулируемой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организации,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об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остатке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средств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на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специальном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счете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(счетах),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а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также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средствах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компенсационного фонда обеспечения договорных обязательств, размещенных во вкладах</w:t>
      </w:r>
      <w:proofErr w:type="gramEnd"/>
      <w:r w:rsidR="001F1CDF" w:rsidRPr="001F1CDF">
        <w:rPr>
          <w:spacing w:val="-57"/>
          <w:sz w:val="24"/>
        </w:rPr>
        <w:t xml:space="preserve"> </w:t>
      </w:r>
      <w:r w:rsidR="001F1CDF" w:rsidRPr="001F1CDF">
        <w:rPr>
          <w:sz w:val="24"/>
        </w:rPr>
        <w:t>(</w:t>
      </w:r>
      <w:proofErr w:type="gramStart"/>
      <w:r w:rsidR="001F1CDF" w:rsidRPr="001F1CDF">
        <w:rPr>
          <w:sz w:val="24"/>
        </w:rPr>
        <w:t>депозитах</w:t>
      </w:r>
      <w:proofErr w:type="gramEnd"/>
      <w:r w:rsidR="001F1CDF" w:rsidRPr="001F1CDF">
        <w:rPr>
          <w:sz w:val="24"/>
        </w:rPr>
        <w:t xml:space="preserve">) и в иных финансовых активах </w:t>
      </w:r>
      <w:proofErr w:type="spellStart"/>
      <w:r w:rsidR="001F1CDF" w:rsidRPr="001F1CDF">
        <w:rPr>
          <w:sz w:val="24"/>
        </w:rPr>
        <w:t>саморегулируемых</w:t>
      </w:r>
      <w:proofErr w:type="spellEnd"/>
      <w:r w:rsidR="001F1CDF" w:rsidRPr="001F1CDF">
        <w:rPr>
          <w:sz w:val="24"/>
        </w:rPr>
        <w:t xml:space="preserve"> организаций, по форме,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установленной</w:t>
      </w:r>
      <w:r w:rsidR="001F1CDF" w:rsidRPr="001F1CDF">
        <w:rPr>
          <w:spacing w:val="-1"/>
          <w:sz w:val="24"/>
        </w:rPr>
        <w:t xml:space="preserve"> </w:t>
      </w:r>
      <w:r w:rsidR="001F1CDF" w:rsidRPr="001F1CDF">
        <w:rPr>
          <w:sz w:val="24"/>
        </w:rPr>
        <w:t>Банком</w:t>
      </w:r>
      <w:r w:rsidR="001F1CDF" w:rsidRPr="001F1CDF">
        <w:rPr>
          <w:spacing w:val="-4"/>
          <w:sz w:val="24"/>
        </w:rPr>
        <w:t xml:space="preserve"> </w:t>
      </w:r>
      <w:r w:rsidR="001F1CDF" w:rsidRPr="001F1CDF">
        <w:rPr>
          <w:sz w:val="24"/>
        </w:rPr>
        <w:t>России.</w:t>
      </w:r>
    </w:p>
    <w:p w:rsidR="00000000" w:rsidRDefault="00EC36FF">
      <w:pPr>
        <w:tabs>
          <w:tab w:val="left" w:pos="1230"/>
        </w:tabs>
        <w:spacing w:before="65"/>
        <w:ind w:right="108"/>
        <w:contextualSpacing/>
        <w:rPr>
          <w:sz w:val="24"/>
        </w:rPr>
      </w:pPr>
      <w:r>
        <w:rPr>
          <w:sz w:val="24"/>
          <w:szCs w:val="24"/>
        </w:rPr>
        <w:t xml:space="preserve">           </w:t>
      </w:r>
      <w:r w:rsidR="00740346">
        <w:rPr>
          <w:sz w:val="24"/>
          <w:szCs w:val="24"/>
        </w:rPr>
        <w:t>3.6</w:t>
      </w:r>
      <w:proofErr w:type="gramStart"/>
      <w:r w:rsidR="00740346">
        <w:rPr>
          <w:sz w:val="24"/>
          <w:szCs w:val="24"/>
        </w:rPr>
        <w:t xml:space="preserve"> </w:t>
      </w:r>
      <w:r w:rsidR="00053CF4" w:rsidRPr="00740346">
        <w:rPr>
          <w:sz w:val="24"/>
          <w:szCs w:val="24"/>
        </w:rPr>
        <w:t>В</w:t>
      </w:r>
      <w:proofErr w:type="gramEnd"/>
      <w:r w:rsidR="00053CF4" w:rsidRPr="00740346">
        <w:rPr>
          <w:sz w:val="24"/>
          <w:szCs w:val="24"/>
        </w:rPr>
        <w:t xml:space="preserve"> случае несоответствия кредитной организации требованиям, предусмотренным </w:t>
      </w:r>
      <w:hyperlink r:id="rId7" w:history="1">
        <w:r w:rsidR="00053CF4" w:rsidRPr="00740346">
          <w:rPr>
            <w:sz w:val="24"/>
            <w:szCs w:val="24"/>
          </w:rPr>
          <w:t>частью 1</w:t>
        </w:r>
      </w:hyperlink>
      <w:r w:rsidR="00053CF4" w:rsidRPr="00740346">
        <w:rPr>
          <w:sz w:val="24"/>
          <w:szCs w:val="24"/>
        </w:rPr>
        <w:t xml:space="preserve"> статьи 55-16.1 Градостроительного кодекса РФ, Ассоциация обязана расторгнуть договор специального банковского счета, договор банковского вклада (депозита) досрочно в одностороннем порядке не позднее десяти рабочих дней со дня установления указанного несоответствия</w:t>
      </w:r>
      <w:r w:rsidR="00A84775" w:rsidRPr="00740346">
        <w:rPr>
          <w:sz w:val="24"/>
        </w:rPr>
        <w:t>.</w:t>
      </w:r>
    </w:p>
    <w:p w:rsidR="00053CF4" w:rsidRDefault="00053CF4" w:rsidP="00053CF4">
      <w:pPr>
        <w:pStyle w:val="a4"/>
        <w:tabs>
          <w:tab w:val="left" w:pos="1230"/>
        </w:tabs>
        <w:spacing w:before="65"/>
        <w:ind w:left="142" w:right="108" w:firstLine="709"/>
        <w:contextualSpacing/>
        <w:rPr>
          <w:sz w:val="24"/>
          <w:szCs w:val="24"/>
        </w:rPr>
      </w:pPr>
      <w:proofErr w:type="gramStart"/>
      <w:r w:rsidRPr="00EA4754">
        <w:rPr>
          <w:sz w:val="24"/>
          <w:szCs w:val="24"/>
        </w:rPr>
        <w:t xml:space="preserve">Кредитная организация перечисляет средства компенсационного фонда </w:t>
      </w:r>
      <w:r w:rsidRPr="00EA4754">
        <w:rPr>
          <w:sz w:val="24"/>
          <w:szCs w:val="24"/>
        </w:rPr>
        <w:lastRenderedPageBreak/>
        <w:t xml:space="preserve">саморегулируемой организации и проценты на сумму таких средств на специальный банковский счет иной кредитной организации, соответствующей требованиям, предусмотренным </w:t>
      </w:r>
      <w:hyperlink r:id="rId8" w:history="1">
        <w:r w:rsidRPr="00EA4754">
          <w:rPr>
            <w:sz w:val="24"/>
            <w:szCs w:val="24"/>
          </w:rPr>
          <w:t>частью 1</w:t>
        </w:r>
      </w:hyperlink>
      <w:r w:rsidRPr="00EA4754">
        <w:rPr>
          <w:sz w:val="24"/>
          <w:szCs w:val="24"/>
        </w:rPr>
        <w:t xml:space="preserve"> статьи 55-16.1 Градостроительного кодекса РФ,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</w:t>
      </w:r>
      <w:r>
        <w:rPr>
          <w:sz w:val="24"/>
          <w:szCs w:val="24"/>
        </w:rPr>
        <w:t>.</w:t>
      </w:r>
      <w:proofErr w:type="gramEnd"/>
    </w:p>
    <w:p w:rsidR="00000000" w:rsidRDefault="00EC36FF">
      <w:pPr>
        <w:tabs>
          <w:tab w:val="left" w:pos="1230"/>
        </w:tabs>
        <w:spacing w:before="65"/>
        <w:ind w:right="108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             </w:t>
      </w:r>
      <w:r w:rsidR="00740346">
        <w:rPr>
          <w:sz w:val="24"/>
          <w:szCs w:val="24"/>
        </w:rPr>
        <w:t xml:space="preserve">3.7. </w:t>
      </w:r>
      <w:r w:rsidR="001F1CDF" w:rsidRPr="001F1CDF">
        <w:rPr>
          <w:sz w:val="24"/>
          <w:szCs w:val="24"/>
        </w:rPr>
        <w:t>При необходимости осуществления выплат из средств компенсационного фонда обеспечения договорных обязательств Ассоциации срок возврата средств из указанных выше активов, не должен превышать десять рабочих дней с момента возникновения такой необходимости.</w:t>
      </w:r>
    </w:p>
    <w:p w:rsidR="00000000" w:rsidRDefault="00740346">
      <w:pPr>
        <w:tabs>
          <w:tab w:val="left" w:pos="709"/>
        </w:tabs>
        <w:spacing w:before="65"/>
        <w:ind w:right="108" w:firstLine="709"/>
        <w:contextualSpacing/>
        <w:jc w:val="both"/>
        <w:rPr>
          <w:sz w:val="24"/>
        </w:rPr>
      </w:pPr>
      <w:r>
        <w:rPr>
          <w:sz w:val="24"/>
        </w:rPr>
        <w:t xml:space="preserve">3.8. </w:t>
      </w:r>
      <w:r w:rsidR="001F1CDF" w:rsidRPr="001F1CDF">
        <w:rPr>
          <w:sz w:val="24"/>
        </w:rPr>
        <w:t>Решение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об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определении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возможных</w:t>
      </w:r>
      <w:r w:rsidR="001F1CDF" w:rsidRPr="001F1CDF">
        <w:rPr>
          <w:spacing w:val="1"/>
          <w:sz w:val="24"/>
        </w:rPr>
        <w:t xml:space="preserve"> </w:t>
      </w:r>
      <w:proofErr w:type="gramStart"/>
      <w:r w:rsidR="001F1CDF" w:rsidRPr="001F1CDF">
        <w:rPr>
          <w:sz w:val="24"/>
        </w:rPr>
        <w:t>способов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размещения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средств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компенсационного фонда обеспечения договорных обязательств Ассоциации</w:t>
      </w:r>
      <w:proofErr w:type="gramEnd"/>
      <w:r w:rsidR="001F1CDF" w:rsidRPr="001F1CDF">
        <w:rPr>
          <w:sz w:val="24"/>
        </w:rPr>
        <w:t xml:space="preserve"> принимает</w:t>
      </w:r>
      <w:r w:rsidR="001F1CDF" w:rsidRPr="001F1CDF">
        <w:rPr>
          <w:spacing w:val="1"/>
          <w:sz w:val="24"/>
        </w:rPr>
        <w:t xml:space="preserve"> </w:t>
      </w:r>
      <w:r w:rsidR="001F1CDF" w:rsidRPr="001F1CDF">
        <w:rPr>
          <w:sz w:val="24"/>
        </w:rPr>
        <w:t>Общее</w:t>
      </w:r>
      <w:r w:rsidR="001F1CDF" w:rsidRPr="001F1CDF">
        <w:rPr>
          <w:spacing w:val="-2"/>
          <w:sz w:val="24"/>
        </w:rPr>
        <w:t xml:space="preserve"> </w:t>
      </w:r>
      <w:r w:rsidR="001F1CDF" w:rsidRPr="001F1CDF">
        <w:rPr>
          <w:sz w:val="24"/>
        </w:rPr>
        <w:t>собрание</w:t>
      </w:r>
      <w:r w:rsidR="001F1CDF" w:rsidRPr="001F1CDF">
        <w:rPr>
          <w:spacing w:val="-1"/>
          <w:sz w:val="24"/>
        </w:rPr>
        <w:t xml:space="preserve"> </w:t>
      </w:r>
      <w:r w:rsidR="001F1CDF" w:rsidRPr="001F1CDF">
        <w:rPr>
          <w:sz w:val="24"/>
        </w:rPr>
        <w:t>членов Ассоциации.</w:t>
      </w:r>
    </w:p>
    <w:p w:rsidR="002A1CAB" w:rsidRDefault="002A1CAB" w:rsidP="00053CF4">
      <w:pPr>
        <w:pStyle w:val="a3"/>
        <w:spacing w:before="5"/>
        <w:ind w:left="0" w:firstLine="0"/>
        <w:contextualSpacing/>
        <w:jc w:val="left"/>
      </w:pPr>
    </w:p>
    <w:p w:rsidR="002A1CAB" w:rsidRDefault="00A84775" w:rsidP="00053CF4">
      <w:pPr>
        <w:pStyle w:val="11"/>
        <w:numPr>
          <w:ilvl w:val="0"/>
          <w:numId w:val="12"/>
        </w:numPr>
        <w:tabs>
          <w:tab w:val="left" w:pos="1780"/>
        </w:tabs>
        <w:spacing w:before="1"/>
        <w:ind w:left="1779" w:hanging="241"/>
        <w:contextualSpacing/>
        <w:jc w:val="left"/>
      </w:pPr>
      <w:r>
        <w:t>Выплаты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компенсационного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proofErr w:type="gramStart"/>
      <w:r>
        <w:t>договорных</w:t>
      </w:r>
      <w:proofErr w:type="gramEnd"/>
    </w:p>
    <w:p w:rsidR="002A1CAB" w:rsidRDefault="003814A0" w:rsidP="00053CF4">
      <w:pPr>
        <w:ind w:left="4065"/>
        <w:contextualSpacing/>
        <w:rPr>
          <w:b/>
          <w:sz w:val="24"/>
        </w:rPr>
      </w:pPr>
      <w:r>
        <w:rPr>
          <w:b/>
          <w:sz w:val="24"/>
        </w:rPr>
        <w:t>о</w:t>
      </w:r>
      <w:r w:rsidR="00A84775">
        <w:rPr>
          <w:b/>
          <w:sz w:val="24"/>
        </w:rPr>
        <w:t>бязательств</w:t>
      </w:r>
    </w:p>
    <w:p w:rsidR="003814A0" w:rsidRDefault="003814A0" w:rsidP="00053CF4">
      <w:pPr>
        <w:ind w:left="4065"/>
        <w:contextualSpacing/>
        <w:rPr>
          <w:b/>
          <w:sz w:val="24"/>
        </w:rPr>
      </w:pPr>
    </w:p>
    <w:p w:rsidR="002A1CAB" w:rsidRDefault="00A84775" w:rsidP="00053CF4">
      <w:pPr>
        <w:pStyle w:val="a4"/>
        <w:numPr>
          <w:ilvl w:val="1"/>
          <w:numId w:val="7"/>
        </w:numPr>
        <w:tabs>
          <w:tab w:val="left" w:pos="1521"/>
        </w:tabs>
        <w:ind w:right="108" w:firstLine="707"/>
        <w:contextualSpacing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случаев:</w:t>
      </w:r>
    </w:p>
    <w:p w:rsidR="002A1CAB" w:rsidRDefault="00A84775" w:rsidP="00053CF4">
      <w:pPr>
        <w:pStyle w:val="a4"/>
        <w:numPr>
          <w:ilvl w:val="0"/>
          <w:numId w:val="6"/>
        </w:numPr>
        <w:tabs>
          <w:tab w:val="left" w:pos="1070"/>
        </w:tabs>
        <w:spacing w:line="274" w:lineRule="exact"/>
        <w:ind w:right="0"/>
        <w:contextualSpacing/>
        <w:rPr>
          <w:sz w:val="24"/>
        </w:rPr>
      </w:pPr>
      <w:r>
        <w:rPr>
          <w:sz w:val="24"/>
        </w:rPr>
        <w:t>возврат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2A1CAB" w:rsidRDefault="00A84775" w:rsidP="00053CF4">
      <w:pPr>
        <w:pStyle w:val="a4"/>
        <w:numPr>
          <w:ilvl w:val="0"/>
          <w:numId w:val="6"/>
        </w:numPr>
        <w:tabs>
          <w:tab w:val="left" w:pos="1235"/>
        </w:tabs>
        <w:ind w:left="102" w:right="114" w:firstLine="707"/>
        <w:contextualSpacing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их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размера;</w:t>
      </w:r>
    </w:p>
    <w:p w:rsidR="002A1CAB" w:rsidRDefault="00A84775" w:rsidP="00053CF4">
      <w:pPr>
        <w:pStyle w:val="a4"/>
        <w:numPr>
          <w:ilvl w:val="0"/>
          <w:numId w:val="6"/>
        </w:numPr>
        <w:tabs>
          <w:tab w:val="left" w:pos="1132"/>
        </w:tabs>
        <w:ind w:left="102" w:right="106" w:firstLine="707"/>
        <w:contextualSpacing/>
        <w:rPr>
          <w:sz w:val="24"/>
        </w:rPr>
      </w:pPr>
      <w:proofErr w:type="gramStart"/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 в результате наступления субсидиарной ответственности, 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2 статьи 55.16 Градостроительного кодекса Российской Федерации (выплаты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неустойки</w:t>
      </w:r>
      <w:r>
        <w:rPr>
          <w:spacing w:val="1"/>
          <w:sz w:val="24"/>
        </w:rPr>
        <w:t xml:space="preserve"> </w:t>
      </w:r>
      <w:r>
        <w:rPr>
          <w:sz w:val="24"/>
        </w:rPr>
        <w:t>(штрафа)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подряда, заключенному с использованием конкурентных способов заключения договоров,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издержки),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60.1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  <w:proofErr w:type="gramEnd"/>
    </w:p>
    <w:p w:rsidR="00E2198F" w:rsidRDefault="00A84775" w:rsidP="00651AA7">
      <w:pPr>
        <w:pStyle w:val="a4"/>
        <w:numPr>
          <w:ilvl w:val="0"/>
          <w:numId w:val="6"/>
        </w:numPr>
        <w:tabs>
          <w:tab w:val="left" w:pos="1091"/>
        </w:tabs>
        <w:spacing w:before="1"/>
        <w:ind w:left="102" w:right="109" w:firstLine="707"/>
        <w:contextualSpacing/>
        <w:rPr>
          <w:sz w:val="24"/>
        </w:rPr>
      </w:pPr>
      <w:r>
        <w:rPr>
          <w:sz w:val="24"/>
        </w:rPr>
        <w:t>уплата налога на прибыль организаций, исчисленного с дохода, полученного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средств компенсационного фонда обеспечения 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</w:t>
      </w:r>
      <w:proofErr w:type="gramStart"/>
      <w:r>
        <w:rPr>
          <w:sz w:val="24"/>
        </w:rPr>
        <w:t>ств в</w:t>
      </w:r>
      <w:r>
        <w:rPr>
          <w:spacing w:val="1"/>
          <w:sz w:val="24"/>
        </w:rPr>
        <w:t xml:space="preserve"> </w:t>
      </w:r>
      <w:r>
        <w:rPr>
          <w:sz w:val="24"/>
        </w:rPr>
        <w:t>кр</w:t>
      </w:r>
      <w:proofErr w:type="gramEnd"/>
      <w:r>
        <w:rPr>
          <w:sz w:val="24"/>
        </w:rPr>
        <w:t>едитных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организациях;</w:t>
      </w:r>
    </w:p>
    <w:p w:rsidR="00E2198F" w:rsidRPr="00651AA7" w:rsidRDefault="00E2198F" w:rsidP="00651AA7">
      <w:pPr>
        <w:pStyle w:val="a4"/>
        <w:numPr>
          <w:ilvl w:val="0"/>
          <w:numId w:val="6"/>
        </w:numPr>
        <w:tabs>
          <w:tab w:val="left" w:pos="1091"/>
        </w:tabs>
        <w:spacing w:before="1"/>
        <w:ind w:left="102" w:right="109" w:firstLine="707"/>
        <w:contextualSpacing/>
        <w:rPr>
          <w:sz w:val="24"/>
        </w:rPr>
      </w:pPr>
      <w:r w:rsidRPr="00651AA7">
        <w:rPr>
          <w:rFonts w:eastAsiaTheme="minorHAnsi"/>
          <w:sz w:val="24"/>
          <w:szCs w:val="24"/>
        </w:rPr>
        <w:t>уплата налога в связи с применением саморегулируемой организацией упрощенной системы налогообложения, исчисленного с дохода, полученного от размещения средств компенсационного фонда обеспечения договорных обязатель</w:t>
      </w:r>
      <w:proofErr w:type="gramStart"/>
      <w:r w:rsidRPr="00651AA7">
        <w:rPr>
          <w:rFonts w:eastAsiaTheme="minorHAnsi"/>
          <w:sz w:val="24"/>
          <w:szCs w:val="24"/>
        </w:rPr>
        <w:t>ств в кр</w:t>
      </w:r>
      <w:proofErr w:type="gramEnd"/>
      <w:r w:rsidRPr="00651AA7">
        <w:rPr>
          <w:rFonts w:eastAsiaTheme="minorHAnsi"/>
          <w:sz w:val="24"/>
          <w:szCs w:val="24"/>
        </w:rPr>
        <w:t>едитных организациях</w:t>
      </w:r>
      <w:r>
        <w:rPr>
          <w:rFonts w:eastAsiaTheme="minorHAnsi"/>
          <w:sz w:val="24"/>
          <w:szCs w:val="24"/>
        </w:rPr>
        <w:t>;</w:t>
      </w:r>
    </w:p>
    <w:p w:rsidR="002A1CAB" w:rsidRDefault="00A84775" w:rsidP="00053CF4">
      <w:pPr>
        <w:pStyle w:val="a4"/>
        <w:numPr>
          <w:ilvl w:val="0"/>
          <w:numId w:val="6"/>
        </w:numPr>
        <w:tabs>
          <w:tab w:val="left" w:pos="1206"/>
        </w:tabs>
        <w:ind w:left="102" w:right="106" w:firstLine="707"/>
        <w:contextualSpacing/>
        <w:rPr>
          <w:sz w:val="24"/>
        </w:rPr>
      </w:pP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саморегулируемых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29.12.2004 № 191-ФЗ «О введении в действие Градостроительного кодекса Российской</w:t>
      </w:r>
      <w:r>
        <w:rPr>
          <w:spacing w:val="1"/>
          <w:sz w:val="24"/>
        </w:rPr>
        <w:t xml:space="preserve"> </w:t>
      </w:r>
      <w:r w:rsidR="00F91A9B">
        <w:rPr>
          <w:sz w:val="24"/>
        </w:rPr>
        <w:t>Федерации»;</w:t>
      </w:r>
    </w:p>
    <w:p w:rsidR="00F91A9B" w:rsidRPr="00F91A9B" w:rsidRDefault="00F91A9B" w:rsidP="00053CF4">
      <w:pPr>
        <w:pStyle w:val="a4"/>
        <w:numPr>
          <w:ilvl w:val="0"/>
          <w:numId w:val="6"/>
        </w:numPr>
        <w:tabs>
          <w:tab w:val="left" w:pos="1206"/>
        </w:tabs>
        <w:ind w:left="102" w:right="106" w:firstLine="707"/>
        <w:contextualSpacing/>
        <w:rPr>
          <w:sz w:val="24"/>
          <w:szCs w:val="24"/>
        </w:rPr>
      </w:pPr>
      <w:r w:rsidRPr="00F91A9B">
        <w:rPr>
          <w:rFonts w:eastAsiaTheme="minorHAnsi"/>
          <w:sz w:val="24"/>
          <w:szCs w:val="24"/>
        </w:rPr>
        <w:t xml:space="preserve">перечисление </w:t>
      </w:r>
      <w:proofErr w:type="gramStart"/>
      <w:r w:rsidRPr="00F91A9B">
        <w:rPr>
          <w:rFonts w:eastAsiaTheme="minorHAnsi"/>
          <w:sz w:val="24"/>
          <w:szCs w:val="24"/>
        </w:rPr>
        <w:t>средств компенсационного фонда обеспечения договорных обязательств Ассоциации</w:t>
      </w:r>
      <w:proofErr w:type="gramEnd"/>
      <w:r w:rsidRPr="00F91A9B">
        <w:rPr>
          <w:rFonts w:eastAsiaTheme="minorHAnsi"/>
          <w:sz w:val="24"/>
          <w:szCs w:val="24"/>
        </w:rPr>
        <w:t xml:space="preserve">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</w:t>
      </w:r>
      <w:hyperlink r:id="rId9" w:history="1">
        <w:r w:rsidRPr="00F91A9B">
          <w:rPr>
            <w:rFonts w:eastAsiaTheme="minorHAnsi"/>
            <w:sz w:val="24"/>
            <w:szCs w:val="24"/>
          </w:rPr>
          <w:t>части 8.1 статьи 55.</w:t>
        </w:r>
      </w:hyperlink>
      <w:r w:rsidRPr="00F91A9B">
        <w:rPr>
          <w:rFonts w:eastAsiaTheme="minorHAnsi"/>
          <w:sz w:val="24"/>
          <w:szCs w:val="24"/>
        </w:rPr>
        <w:t>16-1 Градостроительного кодекса Российской Федерации;</w:t>
      </w:r>
    </w:p>
    <w:p w:rsidR="00F91A9B" w:rsidRDefault="00F91A9B" w:rsidP="00053CF4">
      <w:pPr>
        <w:pStyle w:val="a4"/>
        <w:numPr>
          <w:ilvl w:val="0"/>
          <w:numId w:val="6"/>
        </w:numPr>
        <w:tabs>
          <w:tab w:val="left" w:pos="1206"/>
        </w:tabs>
        <w:ind w:left="102" w:right="106" w:firstLine="707"/>
        <w:contextualSpacing/>
        <w:rPr>
          <w:rFonts w:eastAsiaTheme="minorHAnsi"/>
          <w:sz w:val="24"/>
          <w:szCs w:val="24"/>
        </w:rPr>
      </w:pPr>
      <w:r w:rsidRPr="00F91A9B">
        <w:rPr>
          <w:rFonts w:eastAsiaTheme="minorHAnsi"/>
          <w:sz w:val="24"/>
          <w:szCs w:val="24"/>
        </w:rPr>
        <w:t xml:space="preserve">перечисление взноса в компенсационный фонд обеспечения договорных обязательств Ассоциации индивидуального предпринимателя, юридического лица, прекративших членство в саморегулируемой организации, на специальный банковский счет в соответствии с </w:t>
      </w:r>
      <w:hyperlink r:id="rId10" w:history="1">
        <w:r w:rsidRPr="00F91A9B">
          <w:rPr>
            <w:rFonts w:eastAsiaTheme="minorHAnsi"/>
            <w:sz w:val="24"/>
            <w:szCs w:val="24"/>
          </w:rPr>
          <w:t>частью 10 статьи 55.7</w:t>
        </w:r>
      </w:hyperlink>
      <w:r w:rsidRPr="00F91A9B">
        <w:rPr>
          <w:rFonts w:eastAsiaTheme="minorHAnsi"/>
          <w:sz w:val="24"/>
          <w:szCs w:val="24"/>
        </w:rPr>
        <w:t xml:space="preserve"> Градостроительного кодекса Российской Федерации;</w:t>
      </w:r>
    </w:p>
    <w:p w:rsidR="00F91A9B" w:rsidRPr="00F91A9B" w:rsidRDefault="00F91A9B" w:rsidP="00053CF4">
      <w:pPr>
        <w:pStyle w:val="a4"/>
        <w:numPr>
          <w:ilvl w:val="0"/>
          <w:numId w:val="6"/>
        </w:numPr>
        <w:tabs>
          <w:tab w:val="left" w:pos="1206"/>
        </w:tabs>
        <w:ind w:left="102" w:right="106" w:firstLine="707"/>
        <w:contextualSpacing/>
        <w:rPr>
          <w:rFonts w:eastAsiaTheme="minorHAnsi"/>
          <w:sz w:val="24"/>
          <w:szCs w:val="24"/>
        </w:rPr>
      </w:pPr>
      <w:r w:rsidRPr="00F91A9B">
        <w:rPr>
          <w:rFonts w:eastAsiaTheme="minorHAnsi"/>
          <w:sz w:val="24"/>
          <w:szCs w:val="24"/>
        </w:rPr>
        <w:lastRenderedPageBreak/>
        <w:t>возврат излишне самостоятельно уплаченных членом Ассоциации сре</w:t>
      </w:r>
      <w:proofErr w:type="gramStart"/>
      <w:r w:rsidRPr="00F91A9B">
        <w:rPr>
          <w:rFonts w:eastAsiaTheme="minorHAnsi"/>
          <w:sz w:val="24"/>
          <w:szCs w:val="24"/>
        </w:rPr>
        <w:t>дств вз</w:t>
      </w:r>
      <w:proofErr w:type="gramEnd"/>
      <w:r w:rsidRPr="00F91A9B">
        <w:rPr>
          <w:rFonts w:eastAsiaTheme="minorHAnsi"/>
          <w:sz w:val="24"/>
          <w:szCs w:val="24"/>
        </w:rPr>
        <w:t xml:space="preserve">носа в компенсационный фонд обеспечения договорных обязательств Ассоциации в случае поступления на специальный банковский счет Ассоциации средств Национального объединения </w:t>
      </w:r>
      <w:proofErr w:type="spellStart"/>
      <w:r w:rsidRPr="00F91A9B">
        <w:rPr>
          <w:rFonts w:eastAsiaTheme="minorHAnsi"/>
          <w:sz w:val="24"/>
          <w:szCs w:val="24"/>
        </w:rPr>
        <w:t>саморегулируемых</w:t>
      </w:r>
      <w:proofErr w:type="spellEnd"/>
      <w:r w:rsidRPr="00F91A9B">
        <w:rPr>
          <w:rFonts w:eastAsiaTheme="minorHAnsi"/>
          <w:sz w:val="24"/>
          <w:szCs w:val="24"/>
        </w:rPr>
        <w:t xml:space="preserve"> организаций в соответствии с </w:t>
      </w:r>
      <w:hyperlink r:id="rId11" w:history="1">
        <w:r w:rsidRPr="00F91A9B">
          <w:rPr>
            <w:rFonts w:eastAsiaTheme="minorHAnsi"/>
            <w:sz w:val="24"/>
            <w:szCs w:val="24"/>
          </w:rPr>
          <w:t>частью 16</w:t>
        </w:r>
      </w:hyperlink>
      <w:r w:rsidRPr="00F91A9B">
        <w:rPr>
          <w:rFonts w:eastAsiaTheme="minorHAnsi"/>
          <w:sz w:val="24"/>
          <w:szCs w:val="24"/>
        </w:rPr>
        <w:t xml:space="preserve"> статьи 55.16 Градостроительного кодекса Российской Федерации.</w:t>
      </w:r>
    </w:p>
    <w:p w:rsidR="002A1CAB" w:rsidRDefault="00A84775" w:rsidP="00E54FD6">
      <w:pPr>
        <w:pStyle w:val="a4"/>
        <w:numPr>
          <w:ilvl w:val="1"/>
          <w:numId w:val="7"/>
        </w:numPr>
        <w:tabs>
          <w:tab w:val="left" w:pos="1276"/>
        </w:tabs>
        <w:spacing w:before="1"/>
        <w:ind w:firstLine="749"/>
        <w:contextualSpacing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31"/>
          <w:sz w:val="24"/>
        </w:rPr>
        <w:t xml:space="preserve"> </w:t>
      </w:r>
      <w:r>
        <w:rPr>
          <w:sz w:val="24"/>
        </w:rPr>
        <w:t>Ассоциации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31"/>
          <w:sz w:val="24"/>
        </w:rPr>
        <w:t xml:space="preserve"> </w:t>
      </w:r>
      <w:r>
        <w:rPr>
          <w:sz w:val="24"/>
        </w:rPr>
        <w:t>1</w:t>
      </w:r>
      <w:r>
        <w:rPr>
          <w:spacing w:val="31"/>
          <w:sz w:val="24"/>
        </w:rPr>
        <w:t xml:space="preserve"> </w:t>
      </w:r>
      <w:r>
        <w:rPr>
          <w:sz w:val="24"/>
        </w:rPr>
        <w:t>пункта</w:t>
      </w:r>
    </w:p>
    <w:p w:rsidR="002A1CAB" w:rsidRDefault="00A84775" w:rsidP="00053CF4">
      <w:pPr>
        <w:pStyle w:val="a3"/>
        <w:ind w:right="110" w:firstLine="0"/>
        <w:contextualSpacing/>
      </w:pPr>
      <w:r>
        <w:t>4.1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совершившим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ошибочное перечисление.</w:t>
      </w:r>
    </w:p>
    <w:p w:rsidR="002A1CAB" w:rsidRDefault="00A84775" w:rsidP="00053CF4">
      <w:pPr>
        <w:pStyle w:val="a4"/>
        <w:numPr>
          <w:ilvl w:val="1"/>
          <w:numId w:val="7"/>
        </w:numPr>
        <w:tabs>
          <w:tab w:val="left" w:pos="1230"/>
        </w:tabs>
        <w:ind w:right="114" w:firstLine="707"/>
        <w:contextualSpacing/>
        <w:jc w:val="both"/>
        <w:rPr>
          <w:sz w:val="24"/>
        </w:rPr>
      </w:pP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4.1.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осуществляется Ассоциацией на основании требования лица, обратившегося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 в Ассоциацию с 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(далее - Заявитель). Выплата производится в соответствии со вступившим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суда.</w:t>
      </w:r>
    </w:p>
    <w:p w:rsidR="002A1CAB" w:rsidRDefault="00A84775" w:rsidP="00053CF4">
      <w:pPr>
        <w:pStyle w:val="a4"/>
        <w:numPr>
          <w:ilvl w:val="1"/>
          <w:numId w:val="7"/>
        </w:numPr>
        <w:tabs>
          <w:tab w:val="left" w:pos="1230"/>
        </w:tabs>
        <w:spacing w:before="1"/>
        <w:ind w:right="116" w:firstLine="707"/>
        <w:contextualSpacing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 Ассоциации принимается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</w:t>
      </w:r>
      <w:proofErr w:type="gramEnd"/>
      <w:r>
        <w:rPr>
          <w:sz w:val="24"/>
        </w:rPr>
        <w:t>.</w:t>
      </w:r>
    </w:p>
    <w:p w:rsidR="002A1CAB" w:rsidRDefault="00A84775" w:rsidP="00053CF4">
      <w:pPr>
        <w:pStyle w:val="a4"/>
        <w:numPr>
          <w:ilvl w:val="1"/>
          <w:numId w:val="7"/>
        </w:numPr>
        <w:tabs>
          <w:tab w:val="left" w:pos="1230"/>
        </w:tabs>
        <w:spacing w:before="1"/>
        <w:ind w:right="116" w:firstLine="707"/>
        <w:contextualSpacing/>
        <w:jc w:val="both"/>
        <w:rPr>
          <w:sz w:val="24"/>
        </w:rPr>
      </w:pPr>
      <w:proofErr w:type="gramStart"/>
      <w:r w:rsidRPr="00097154">
        <w:rPr>
          <w:sz w:val="24"/>
        </w:rPr>
        <w:t>Размер компенсационной выплаты из компенсационного фонда обеспечения договорных обязательств по договорам строительного подряда, договорам подряда на осуществление сноса по одному требованию о возмещении реального ущерба вследствие неисполнения или ненадлежащего исполнения членом Ассоциации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договоров, либо вследствие неисполнения или ненадлежащего исполнения членом Ассоциации функций технического заказчика</w:t>
      </w:r>
      <w:proofErr w:type="gramEnd"/>
      <w:r w:rsidRPr="00097154">
        <w:rPr>
          <w:sz w:val="24"/>
        </w:rPr>
        <w:t xml:space="preserve"> </w:t>
      </w:r>
      <w:proofErr w:type="gramStart"/>
      <w:r w:rsidRPr="00097154">
        <w:rPr>
          <w:sz w:val="24"/>
        </w:rPr>
        <w:t>при строительстве, реконструкции, капитальном ремонте, сносе объектов капитального строительства по таким договорам, заключенным от имени</w:t>
      </w:r>
      <w:r w:rsidR="00097154" w:rsidRPr="00097154">
        <w:rPr>
          <w:sz w:val="24"/>
        </w:rPr>
        <w:t xml:space="preserve"> </w:t>
      </w:r>
      <w:r w:rsidRPr="00097154">
        <w:rPr>
          <w:sz w:val="24"/>
        </w:rPr>
        <w:t>застройщика, а также неустойки (штрафа) по таким договорам не может превышать одну четвертую доли средств компенсационного фонда обеспечения договорных обязательств, размер которого рассчитан в порядке, установленном внутренними документами Ассоциации, в зависимости от количества его членов на дату предъявления требования о компенсационной выплате и установленного в</w:t>
      </w:r>
      <w:proofErr w:type="gramEnd"/>
      <w:r w:rsidRPr="00097154">
        <w:rPr>
          <w:sz w:val="24"/>
        </w:rPr>
        <w:t xml:space="preserve"> </w:t>
      </w:r>
      <w:proofErr w:type="gramStart"/>
      <w:r w:rsidRPr="00097154">
        <w:rPr>
          <w:sz w:val="24"/>
        </w:rPr>
        <w:t>соответствии</w:t>
      </w:r>
      <w:proofErr w:type="gramEnd"/>
      <w:r w:rsidRPr="00097154">
        <w:rPr>
          <w:sz w:val="24"/>
        </w:rPr>
        <w:t xml:space="preserve"> с п. 2.3. настоящего Положения размера взноса в такой компенсационный фонд, принятого для каждого члена в зависимости от уровня его ответственности по соответствующим обязательствам.</w:t>
      </w:r>
    </w:p>
    <w:p w:rsidR="00C105DD" w:rsidRDefault="001A262C" w:rsidP="00770E47">
      <w:pPr>
        <w:pStyle w:val="a4"/>
        <w:numPr>
          <w:ilvl w:val="1"/>
          <w:numId w:val="7"/>
        </w:numPr>
        <w:tabs>
          <w:tab w:val="left" w:pos="1230"/>
        </w:tabs>
        <w:spacing w:before="1"/>
        <w:ind w:right="116" w:firstLine="707"/>
        <w:contextualSpacing/>
        <w:jc w:val="both"/>
        <w:rPr>
          <w:sz w:val="24"/>
        </w:rPr>
      </w:pPr>
      <w:r>
        <w:rPr>
          <w:sz w:val="24"/>
        </w:rPr>
        <w:t xml:space="preserve">Ограничение, указанное в п. 4.5. настоящего Положения, распространяется на все требования </w:t>
      </w:r>
      <w:r w:rsidR="001821DC">
        <w:rPr>
          <w:sz w:val="24"/>
        </w:rPr>
        <w:t xml:space="preserve">о компенсационной выплате по одному договору </w:t>
      </w:r>
      <w:r w:rsidR="00491099">
        <w:rPr>
          <w:sz w:val="24"/>
        </w:rPr>
        <w:t xml:space="preserve">подряда и не зависит от деления </w:t>
      </w:r>
      <w:r w:rsidR="00673783">
        <w:rPr>
          <w:sz w:val="24"/>
        </w:rPr>
        <w:t>указанных требований на реальный ущерб и неустойку или предъявления частичных требований в разное время.</w:t>
      </w:r>
    </w:p>
    <w:p w:rsidR="00673783" w:rsidRDefault="00673783" w:rsidP="00770E47">
      <w:pPr>
        <w:pStyle w:val="a4"/>
        <w:numPr>
          <w:ilvl w:val="1"/>
          <w:numId w:val="7"/>
        </w:numPr>
        <w:tabs>
          <w:tab w:val="left" w:pos="1230"/>
        </w:tabs>
        <w:spacing w:before="1"/>
        <w:ind w:right="116" w:firstLine="707"/>
        <w:contextualSpacing/>
        <w:jc w:val="both"/>
        <w:rPr>
          <w:sz w:val="24"/>
        </w:rPr>
      </w:pPr>
      <w:r>
        <w:rPr>
          <w:sz w:val="24"/>
        </w:rPr>
        <w:t xml:space="preserve">Устанавливается следующий </w:t>
      </w:r>
      <w:r w:rsidR="00B9187D">
        <w:rPr>
          <w:sz w:val="24"/>
        </w:rPr>
        <w:t xml:space="preserve">порядок </w:t>
      </w:r>
      <w:proofErr w:type="gramStart"/>
      <w:r w:rsidR="00B9187D">
        <w:rPr>
          <w:sz w:val="24"/>
        </w:rPr>
        <w:t>расчета размера компенсационного фонда обеспечения договорных обязательств</w:t>
      </w:r>
      <w:proofErr w:type="gramEnd"/>
      <w:r w:rsidR="00B9187D">
        <w:rPr>
          <w:sz w:val="24"/>
        </w:rPr>
        <w:t xml:space="preserve"> в целях осуществления компенсационных выплат</w:t>
      </w:r>
      <w:r w:rsidR="004604BA">
        <w:rPr>
          <w:sz w:val="24"/>
        </w:rPr>
        <w:t>, предусмотренных ст. 60.1 Градостроительного кодекса Российской Федерации, исходя из которого рассчитывается размер компенсаци</w:t>
      </w:r>
      <w:r w:rsidR="00D30BBA">
        <w:rPr>
          <w:sz w:val="24"/>
        </w:rPr>
        <w:t>онной выплаты</w:t>
      </w:r>
      <w:r w:rsidR="00F153F3">
        <w:rPr>
          <w:sz w:val="24"/>
        </w:rPr>
        <w:t>:</w:t>
      </w:r>
    </w:p>
    <w:p w:rsidR="00000000" w:rsidRDefault="00DE5466">
      <w:pPr>
        <w:pStyle w:val="a4"/>
        <w:tabs>
          <w:tab w:val="left" w:pos="709"/>
        </w:tabs>
        <w:spacing w:before="1"/>
        <w:ind w:left="0" w:right="116" w:firstLine="707"/>
        <w:contextualSpacing/>
        <w:rPr>
          <w:sz w:val="24"/>
        </w:rPr>
      </w:pPr>
      <w:r>
        <w:rPr>
          <w:sz w:val="24"/>
        </w:rPr>
        <w:t>РКФ=Ч</w:t>
      </w:r>
      <w:proofErr w:type="gramStart"/>
      <w:r>
        <w:rPr>
          <w:sz w:val="24"/>
        </w:rPr>
        <w:t>1</w:t>
      </w:r>
      <w:proofErr w:type="gramEnd"/>
      <w:r w:rsidR="005576F2">
        <w:rPr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 w:rsidR="005576F2">
        <w:rPr>
          <w:sz w:val="24"/>
        </w:rPr>
        <w:t xml:space="preserve"> </w:t>
      </w:r>
      <w:r>
        <w:rPr>
          <w:sz w:val="24"/>
        </w:rPr>
        <w:t>200000</w:t>
      </w:r>
      <w:r w:rsidR="005576F2">
        <w:rPr>
          <w:sz w:val="24"/>
        </w:rPr>
        <w:t xml:space="preserve"> </w:t>
      </w:r>
      <w:r>
        <w:rPr>
          <w:sz w:val="24"/>
        </w:rPr>
        <w:t>+</w:t>
      </w:r>
      <w:r w:rsidR="005576F2">
        <w:rPr>
          <w:sz w:val="24"/>
        </w:rPr>
        <w:t xml:space="preserve"> </w:t>
      </w:r>
      <w:r>
        <w:rPr>
          <w:sz w:val="24"/>
        </w:rPr>
        <w:t>Ч2</w:t>
      </w:r>
      <w:r w:rsidR="005576F2">
        <w:rPr>
          <w:sz w:val="24"/>
        </w:rPr>
        <w:t xml:space="preserve"> </w:t>
      </w:r>
      <w:proofErr w:type="spellStart"/>
      <w:r w:rsidR="005576F2">
        <w:rPr>
          <w:sz w:val="24"/>
        </w:rPr>
        <w:t>х</w:t>
      </w:r>
      <w:proofErr w:type="spellEnd"/>
      <w:r w:rsidR="005576F2">
        <w:rPr>
          <w:sz w:val="24"/>
        </w:rPr>
        <w:t xml:space="preserve"> 2500000 + Ч3 </w:t>
      </w:r>
      <w:proofErr w:type="spellStart"/>
      <w:r w:rsidR="005576F2">
        <w:rPr>
          <w:sz w:val="24"/>
        </w:rPr>
        <w:t>х</w:t>
      </w:r>
      <w:proofErr w:type="spellEnd"/>
      <w:r w:rsidR="005576F2">
        <w:rPr>
          <w:sz w:val="24"/>
        </w:rPr>
        <w:t xml:space="preserve"> 4500000</w:t>
      </w:r>
      <w:r w:rsidR="00680A2D">
        <w:rPr>
          <w:sz w:val="24"/>
        </w:rPr>
        <w:t xml:space="preserve"> + Ч4 </w:t>
      </w:r>
      <w:proofErr w:type="spellStart"/>
      <w:r w:rsidR="00680A2D">
        <w:rPr>
          <w:sz w:val="24"/>
        </w:rPr>
        <w:t>х</w:t>
      </w:r>
      <w:proofErr w:type="spellEnd"/>
      <w:r w:rsidR="00680A2D">
        <w:rPr>
          <w:sz w:val="24"/>
        </w:rPr>
        <w:t xml:space="preserve"> 25 00000, где РКФ  - размер компенсационного </w:t>
      </w:r>
      <w:r w:rsidR="00962987">
        <w:rPr>
          <w:sz w:val="24"/>
        </w:rPr>
        <w:t>фонда обеспечения договорных обязательств, рассчитанный в целях осуществления компенсационных выплат</w:t>
      </w:r>
      <w:r w:rsidR="00FA3541">
        <w:rPr>
          <w:sz w:val="24"/>
        </w:rPr>
        <w:t>, предусмотренных ст. 60.1 Градостроительного кодекса Российской Федерации.</w:t>
      </w:r>
    </w:p>
    <w:p w:rsidR="00000000" w:rsidRDefault="00BF6A1C">
      <w:pPr>
        <w:pStyle w:val="a4"/>
        <w:tabs>
          <w:tab w:val="left" w:pos="709"/>
        </w:tabs>
        <w:spacing w:before="1"/>
        <w:ind w:left="0" w:right="116" w:firstLine="707"/>
        <w:contextualSpacing/>
        <w:rPr>
          <w:sz w:val="24"/>
        </w:rPr>
      </w:pPr>
      <w:r>
        <w:rPr>
          <w:sz w:val="24"/>
        </w:rPr>
        <w:t>Ч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– количество членов со вторым уровнем ответственности по обязательствам по компенсационному фонду </w:t>
      </w:r>
      <w:r w:rsidR="00937325">
        <w:rPr>
          <w:sz w:val="24"/>
        </w:rPr>
        <w:t>об</w:t>
      </w:r>
      <w:r>
        <w:rPr>
          <w:sz w:val="24"/>
        </w:rPr>
        <w:t xml:space="preserve">еспечения договорных </w:t>
      </w:r>
      <w:r w:rsidR="00937325">
        <w:rPr>
          <w:sz w:val="24"/>
        </w:rPr>
        <w:t>обязательств на дату предъявления требования о компенсационной выплате.</w:t>
      </w:r>
    </w:p>
    <w:p w:rsidR="00DC35A7" w:rsidRDefault="00937325" w:rsidP="00770E47">
      <w:pPr>
        <w:ind w:firstLine="707"/>
        <w:jc w:val="both"/>
        <w:rPr>
          <w:sz w:val="24"/>
          <w:szCs w:val="24"/>
        </w:rPr>
      </w:pPr>
      <w:r>
        <w:rPr>
          <w:sz w:val="24"/>
        </w:rPr>
        <w:t>Ч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– количество членов со вторым уровнем </w:t>
      </w:r>
      <w:r w:rsidR="00DC35A7" w:rsidRPr="00DF759F">
        <w:rPr>
          <w:sz w:val="24"/>
          <w:szCs w:val="24"/>
        </w:rPr>
        <w:t xml:space="preserve">ответственности по обязательствам </w:t>
      </w:r>
      <w:r w:rsidR="00DC35A7">
        <w:rPr>
          <w:sz w:val="24"/>
          <w:szCs w:val="24"/>
        </w:rPr>
        <w:t xml:space="preserve">по компенсационному фонду обеспечения договорных обязательств </w:t>
      </w:r>
      <w:r w:rsidR="00DC35A7" w:rsidRPr="00DF759F">
        <w:rPr>
          <w:sz w:val="24"/>
          <w:szCs w:val="24"/>
        </w:rPr>
        <w:t xml:space="preserve">на дату предъявления </w:t>
      </w:r>
      <w:r w:rsidR="00DC35A7" w:rsidRPr="00DF759F">
        <w:rPr>
          <w:sz w:val="24"/>
          <w:szCs w:val="24"/>
        </w:rPr>
        <w:lastRenderedPageBreak/>
        <w:t>требования о компенсационной выплате,</w:t>
      </w:r>
    </w:p>
    <w:p w:rsidR="00DC35A7" w:rsidRDefault="00DC35A7" w:rsidP="00770E47">
      <w:pPr>
        <w:ind w:firstLine="707"/>
        <w:jc w:val="both"/>
        <w:rPr>
          <w:sz w:val="24"/>
          <w:szCs w:val="24"/>
        </w:rPr>
      </w:pPr>
      <w:r w:rsidRPr="00DF759F">
        <w:rPr>
          <w:sz w:val="24"/>
          <w:szCs w:val="24"/>
        </w:rPr>
        <w:t xml:space="preserve">Ч3 – количество членов с третьим уровнем ответственности по обязательствам </w:t>
      </w:r>
      <w:r>
        <w:rPr>
          <w:sz w:val="24"/>
          <w:szCs w:val="24"/>
        </w:rPr>
        <w:t xml:space="preserve">по компенсационному фонду обеспечения договорных обязательств </w:t>
      </w:r>
      <w:r w:rsidRPr="00DF759F">
        <w:rPr>
          <w:sz w:val="24"/>
          <w:szCs w:val="24"/>
        </w:rPr>
        <w:t>на дату предъявления требования о компенсационной выплате,</w:t>
      </w:r>
    </w:p>
    <w:p w:rsidR="00DC35A7" w:rsidRDefault="00DC35A7" w:rsidP="00770E47">
      <w:pPr>
        <w:pStyle w:val="a4"/>
        <w:ind w:left="0" w:right="0" w:firstLine="707"/>
        <w:rPr>
          <w:sz w:val="24"/>
          <w:szCs w:val="24"/>
        </w:rPr>
      </w:pPr>
      <w:r w:rsidRPr="00DF759F">
        <w:rPr>
          <w:sz w:val="24"/>
          <w:szCs w:val="24"/>
        </w:rPr>
        <w:t>Ч</w:t>
      </w:r>
      <w:proofErr w:type="gramStart"/>
      <w:r w:rsidRPr="00DF759F">
        <w:rPr>
          <w:sz w:val="24"/>
          <w:szCs w:val="24"/>
        </w:rPr>
        <w:t>4</w:t>
      </w:r>
      <w:proofErr w:type="gramEnd"/>
      <w:r w:rsidRPr="00DF759F">
        <w:rPr>
          <w:sz w:val="24"/>
          <w:szCs w:val="24"/>
        </w:rPr>
        <w:t xml:space="preserve"> – количество членов с четвертым уровнем ответственности по обязательствам </w:t>
      </w:r>
      <w:r>
        <w:rPr>
          <w:sz w:val="24"/>
          <w:szCs w:val="24"/>
        </w:rPr>
        <w:t xml:space="preserve">по компенсационному фонду обеспечения договорных обязательств </w:t>
      </w:r>
      <w:r w:rsidRPr="00DF759F">
        <w:rPr>
          <w:sz w:val="24"/>
          <w:szCs w:val="24"/>
        </w:rPr>
        <w:t>на дату предъявления требования о компенсационной выплате,</w:t>
      </w:r>
    </w:p>
    <w:p w:rsidR="00000000" w:rsidRDefault="00DC35A7">
      <w:pPr>
        <w:pStyle w:val="a4"/>
        <w:tabs>
          <w:tab w:val="left" w:pos="0"/>
          <w:tab w:val="left" w:pos="1230"/>
        </w:tabs>
        <w:ind w:left="0" w:right="0" w:firstLine="709"/>
        <w:rPr>
          <w:sz w:val="24"/>
          <w:szCs w:val="24"/>
        </w:rPr>
      </w:pPr>
      <w:r w:rsidRPr="00DF759F">
        <w:rPr>
          <w:sz w:val="24"/>
          <w:szCs w:val="24"/>
        </w:rPr>
        <w:t xml:space="preserve">Ч5 – количество членов с пятым уровнем ответственности по обязательствам </w:t>
      </w:r>
      <w:r>
        <w:rPr>
          <w:sz w:val="24"/>
          <w:szCs w:val="24"/>
        </w:rPr>
        <w:t xml:space="preserve">по компенсационному фонду обеспечения договорных обязательств </w:t>
      </w:r>
      <w:r w:rsidRPr="00DF759F">
        <w:rPr>
          <w:sz w:val="24"/>
          <w:szCs w:val="24"/>
        </w:rPr>
        <w:t>на дату предъявления требования о компенсационной выплате.</w:t>
      </w:r>
    </w:p>
    <w:p w:rsidR="00000000" w:rsidRDefault="007F4F7E">
      <w:pPr>
        <w:pStyle w:val="a4"/>
        <w:rPr>
          <w:sz w:val="24"/>
        </w:rPr>
      </w:pPr>
      <w:r>
        <w:rPr>
          <w:sz w:val="24"/>
          <w:szCs w:val="24"/>
        </w:rPr>
        <w:t xml:space="preserve">4.8. </w:t>
      </w:r>
      <w:proofErr w:type="spellStart"/>
      <w:proofErr w:type="gramStart"/>
      <w:r w:rsidR="001F1CDF" w:rsidRPr="001F1CDF">
        <w:rPr>
          <w:sz w:val="24"/>
          <w:szCs w:val="24"/>
        </w:rPr>
        <w:t>Саморегулируемая</w:t>
      </w:r>
      <w:proofErr w:type="spellEnd"/>
      <w:r w:rsidR="001F1CDF" w:rsidRPr="001F1CDF">
        <w:rPr>
          <w:sz w:val="24"/>
          <w:szCs w:val="24"/>
        </w:rPr>
        <w:t xml:space="preserve"> организация, основанная на членстве лиц, осуществляющих строительство, членство в которой было прекращено юридическим лицом, индивидуальным предпринимателем в соответствии с </w:t>
      </w:r>
      <w:hyperlink r:id="rId12" w:history="1">
        <w:r w:rsidR="001F1CDF" w:rsidRPr="001F1CDF">
          <w:rPr>
            <w:sz w:val="24"/>
            <w:szCs w:val="24"/>
          </w:rPr>
          <w:t>частью 17 статьи 55.6</w:t>
        </w:r>
      </w:hyperlink>
      <w:r w:rsidR="001F1CDF" w:rsidRPr="001F1CDF">
        <w:rPr>
          <w:sz w:val="24"/>
          <w:szCs w:val="24"/>
        </w:rPr>
        <w:t xml:space="preserve"> Градостроительного кодекса Российской Федерации, в течение семи дней со дня поступления заявления и документов, указанных в </w:t>
      </w:r>
      <w:hyperlink r:id="rId13" w:history="1">
        <w:r w:rsidR="001F1CDF" w:rsidRPr="001F1CDF">
          <w:rPr>
            <w:sz w:val="24"/>
            <w:szCs w:val="24"/>
          </w:rPr>
          <w:t>части 9</w:t>
        </w:r>
      </w:hyperlink>
      <w:r w:rsidR="001F1CDF" w:rsidRPr="001F1CDF">
        <w:rPr>
          <w:sz w:val="24"/>
          <w:szCs w:val="24"/>
        </w:rPr>
        <w:t xml:space="preserve"> статьи 55.7 Градостроительного кодекса Российской Федерации, обязана перечислить в </w:t>
      </w:r>
      <w:proofErr w:type="spellStart"/>
      <w:r w:rsidR="001F1CDF" w:rsidRPr="001F1CDF">
        <w:rPr>
          <w:sz w:val="24"/>
          <w:szCs w:val="24"/>
        </w:rPr>
        <w:t>саморегулируемую</w:t>
      </w:r>
      <w:proofErr w:type="spellEnd"/>
      <w:r w:rsidR="001F1CDF" w:rsidRPr="001F1CDF">
        <w:rPr>
          <w:sz w:val="24"/>
          <w:szCs w:val="24"/>
        </w:rPr>
        <w:t xml:space="preserve"> организацию, созданную в субъекте Российской Федерации по месту</w:t>
      </w:r>
      <w:proofErr w:type="gramEnd"/>
      <w:r w:rsidR="001F1CDF" w:rsidRPr="001F1CDF">
        <w:rPr>
          <w:sz w:val="24"/>
          <w:szCs w:val="24"/>
        </w:rPr>
        <w:t xml:space="preserve"> регистрации указанных юридического лица, индивидуального предпринимателя, денежные средства в размере внесенного </w:t>
      </w:r>
      <w:proofErr w:type="gramStart"/>
      <w:r w:rsidR="001F1CDF" w:rsidRPr="001F1CDF">
        <w:rPr>
          <w:sz w:val="24"/>
          <w:szCs w:val="24"/>
        </w:rPr>
        <w:t>указанными</w:t>
      </w:r>
      <w:proofErr w:type="gramEnd"/>
      <w:r w:rsidR="001F1CDF" w:rsidRPr="001F1CDF">
        <w:rPr>
          <w:sz w:val="24"/>
          <w:szCs w:val="24"/>
        </w:rPr>
        <w:t xml:space="preserve"> юридическим лицом, индивидуальным предпринимателем взноса в компенсационный фонд обеспечения договорных обязательств саморегулируемой организации. </w:t>
      </w:r>
      <w:proofErr w:type="gramStart"/>
      <w:r w:rsidR="001F1CDF" w:rsidRPr="001F1CDF">
        <w:rPr>
          <w:sz w:val="24"/>
          <w:szCs w:val="24"/>
        </w:rPr>
        <w:t xml:space="preserve">Со дня поступления денежных средств в компенсационный фонд обеспечения договорных обязательств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</w:t>
      </w:r>
      <w:proofErr w:type="spellStart"/>
      <w:r w:rsidR="001F1CDF" w:rsidRPr="001F1CDF">
        <w:rPr>
          <w:sz w:val="24"/>
          <w:szCs w:val="24"/>
        </w:rPr>
        <w:t>саморегулируемая</w:t>
      </w:r>
      <w:proofErr w:type="spellEnd"/>
      <w:r w:rsidR="001F1CDF" w:rsidRPr="001F1CDF">
        <w:rPr>
          <w:sz w:val="24"/>
          <w:szCs w:val="24"/>
        </w:rPr>
        <w:t xml:space="preserve">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</w:t>
      </w:r>
      <w:hyperlink r:id="rId14" w:history="1">
        <w:r w:rsidR="001F1CDF" w:rsidRPr="001F1CDF">
          <w:rPr>
            <w:sz w:val="24"/>
            <w:szCs w:val="24"/>
          </w:rPr>
          <w:t>стать</w:t>
        </w:r>
      </w:hyperlink>
      <w:r w:rsidR="001F1CDF" w:rsidRPr="001F1CDF">
        <w:rPr>
          <w:sz w:val="24"/>
          <w:szCs w:val="24"/>
        </w:rPr>
        <w:t xml:space="preserve">ей </w:t>
      </w:r>
      <w:hyperlink r:id="rId15" w:history="1">
        <w:r w:rsidR="001F1CDF" w:rsidRPr="001F1CDF">
          <w:rPr>
            <w:sz w:val="24"/>
            <w:szCs w:val="24"/>
          </w:rPr>
          <w:t>60.1</w:t>
        </w:r>
      </w:hyperlink>
      <w:r w:rsidR="001F1CDF" w:rsidRPr="001F1CDF">
        <w:rPr>
          <w:sz w:val="24"/>
          <w:szCs w:val="24"/>
        </w:rPr>
        <w:t xml:space="preserve"> Градостроительного кодекса Российской Федерации.</w:t>
      </w:r>
      <w:proofErr w:type="gramEnd"/>
    </w:p>
    <w:p w:rsidR="002A1CAB" w:rsidRDefault="00CA1A00" w:rsidP="00053CF4">
      <w:pPr>
        <w:pStyle w:val="a3"/>
        <w:spacing w:before="5"/>
        <w:ind w:left="0" w:firstLine="0"/>
        <w:contextualSpacing/>
        <w:jc w:val="left"/>
      </w:pPr>
      <w:r>
        <w:t> </w:t>
      </w:r>
    </w:p>
    <w:p w:rsidR="002A1CAB" w:rsidRDefault="00DE44A4" w:rsidP="00651AA7">
      <w:pPr>
        <w:pStyle w:val="11"/>
        <w:tabs>
          <w:tab w:val="left" w:pos="1305"/>
        </w:tabs>
        <w:spacing w:before="1" w:line="275" w:lineRule="exact"/>
        <w:ind w:left="0" w:firstLine="46"/>
        <w:contextualSpacing/>
        <w:jc w:val="center"/>
        <w:rPr>
          <w:b w:val="0"/>
        </w:rPr>
      </w:pPr>
      <w:r>
        <w:t>5. </w:t>
      </w:r>
      <w:r w:rsidR="00A84775">
        <w:t>Восполнение</w:t>
      </w:r>
      <w:r w:rsidR="00A84775">
        <w:rPr>
          <w:spacing w:val="-4"/>
        </w:rPr>
        <w:t xml:space="preserve"> </w:t>
      </w:r>
      <w:r w:rsidR="00A84775">
        <w:t>средств</w:t>
      </w:r>
      <w:r w:rsidR="00A84775">
        <w:rPr>
          <w:spacing w:val="-4"/>
        </w:rPr>
        <w:t xml:space="preserve"> </w:t>
      </w:r>
      <w:r w:rsidR="00A84775">
        <w:t>компенсационного</w:t>
      </w:r>
      <w:r w:rsidR="00A84775">
        <w:rPr>
          <w:spacing w:val="-3"/>
        </w:rPr>
        <w:t xml:space="preserve"> </w:t>
      </w:r>
      <w:r w:rsidR="00A84775">
        <w:t>фонда</w:t>
      </w:r>
      <w:r w:rsidR="00A84775">
        <w:rPr>
          <w:spacing w:val="-3"/>
        </w:rPr>
        <w:t xml:space="preserve"> </w:t>
      </w:r>
      <w:r w:rsidR="00A84775">
        <w:t>обеспечения</w:t>
      </w:r>
      <w:r w:rsidR="00A84775">
        <w:rPr>
          <w:spacing w:val="-3"/>
        </w:rPr>
        <w:t xml:space="preserve"> </w:t>
      </w:r>
      <w:r w:rsidR="00A84775">
        <w:t>договорных</w:t>
      </w:r>
      <w:r>
        <w:t xml:space="preserve"> </w:t>
      </w:r>
      <w:r w:rsidR="003814A0">
        <w:t>о</w:t>
      </w:r>
      <w:r w:rsidR="00A84775">
        <w:t>бязательств</w:t>
      </w:r>
    </w:p>
    <w:p w:rsidR="003814A0" w:rsidRDefault="003814A0" w:rsidP="00053CF4">
      <w:pPr>
        <w:spacing w:line="275" w:lineRule="exact"/>
        <w:ind w:left="4065"/>
        <w:contextualSpacing/>
        <w:rPr>
          <w:b/>
          <w:sz w:val="24"/>
        </w:rPr>
      </w:pPr>
    </w:p>
    <w:p w:rsidR="000A1B24" w:rsidRPr="00651AA7" w:rsidRDefault="00CA1A00" w:rsidP="00651AA7">
      <w:pPr>
        <w:tabs>
          <w:tab w:val="left" w:pos="1230"/>
        </w:tabs>
        <w:spacing w:before="1"/>
        <w:ind w:right="116" w:firstLine="709"/>
        <w:contextualSpacing/>
        <w:jc w:val="both"/>
        <w:rPr>
          <w:sz w:val="24"/>
          <w:szCs w:val="24"/>
        </w:rPr>
      </w:pPr>
      <w:r w:rsidRPr="00651AA7">
        <w:rPr>
          <w:sz w:val="24"/>
          <w:szCs w:val="24"/>
        </w:rPr>
        <w:t>5.1. </w:t>
      </w:r>
      <w:proofErr w:type="gramStart"/>
      <w:r w:rsidR="00A84775" w:rsidRPr="00651AA7">
        <w:rPr>
          <w:sz w:val="24"/>
          <w:szCs w:val="24"/>
        </w:rPr>
        <w:t>При снижении размера компенсационного фонда обеспечения договорных обязательств ниже минимального размера, определяемого в соответствии с Градостроительным кодексом Российской Федерации, члены Ассоциации, внесшие взносы в такой компенсационный фонд, в срок не более чем три месяца должны внести взносы в компенсационный фонд обеспечения договорных обязательств в целях увеличения размера указанного компенсационного фонда в порядке и до размера, которые установлены настоящим Положением, исходя</w:t>
      </w:r>
      <w:proofErr w:type="gramEnd"/>
      <w:r w:rsidR="00A84775" w:rsidRPr="00651AA7">
        <w:rPr>
          <w:sz w:val="24"/>
          <w:szCs w:val="24"/>
        </w:rPr>
        <w:t xml:space="preserve"> из фактического количества членов Ассоциации и уровня их ответственности по обязательствам.</w:t>
      </w:r>
    </w:p>
    <w:p w:rsidR="002A1CAB" w:rsidRDefault="00A84775" w:rsidP="00651AA7">
      <w:pPr>
        <w:tabs>
          <w:tab w:val="left" w:pos="1230"/>
        </w:tabs>
        <w:spacing w:before="1"/>
        <w:ind w:right="116" w:firstLine="709"/>
        <w:contextualSpacing/>
        <w:jc w:val="both"/>
        <w:rPr>
          <w:sz w:val="24"/>
          <w:szCs w:val="24"/>
        </w:rPr>
      </w:pPr>
      <w:r w:rsidRPr="00DE44A4">
        <w:rPr>
          <w:sz w:val="24"/>
          <w:szCs w:val="24"/>
        </w:rPr>
        <w:t>Под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фактическим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количеством членов Ассоциации подразумевается количество членов Ассоциации на дату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осуществления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выплат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в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соответствии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со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статьей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60.1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Градостроительного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кодекса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Российской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Федерации,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в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результате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которых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возникло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снижение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размера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компенсационного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фонда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обеспечения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договорных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обязательств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ниже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минимального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размера,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определяемого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в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соответствии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с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Градостроительным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кодексом</w:t>
      </w:r>
      <w:r w:rsidRPr="00651AA7">
        <w:rPr>
          <w:sz w:val="24"/>
          <w:szCs w:val="24"/>
        </w:rPr>
        <w:t xml:space="preserve"> </w:t>
      </w:r>
      <w:r w:rsidRPr="00DE44A4">
        <w:rPr>
          <w:sz w:val="24"/>
          <w:szCs w:val="24"/>
        </w:rPr>
        <w:t>Российской</w:t>
      </w:r>
      <w:r w:rsidRPr="00651AA7">
        <w:rPr>
          <w:sz w:val="24"/>
          <w:szCs w:val="24"/>
        </w:rPr>
        <w:t xml:space="preserve"> </w:t>
      </w:r>
      <w:r w:rsidR="000A1B24" w:rsidRPr="00DE44A4">
        <w:rPr>
          <w:sz w:val="24"/>
          <w:szCs w:val="24"/>
        </w:rPr>
        <w:t>Федерации.</w:t>
      </w:r>
    </w:p>
    <w:p w:rsidR="00E86487" w:rsidRDefault="00DE44A4" w:rsidP="00DE44A4">
      <w:pPr>
        <w:ind w:firstLine="567"/>
        <w:jc w:val="both"/>
        <w:rPr>
          <w:sz w:val="24"/>
        </w:rPr>
      </w:pPr>
      <w:r>
        <w:rPr>
          <w:sz w:val="24"/>
          <w:szCs w:val="24"/>
        </w:rPr>
        <w:t>5.</w:t>
      </w:r>
      <w:r w:rsidRPr="00DB4A0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 </w:t>
      </w:r>
      <w:r w:rsidR="00A84775" w:rsidRPr="00CA1A00">
        <w:rPr>
          <w:sz w:val="24"/>
        </w:rPr>
        <w:t>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случае</w:t>
      </w:r>
      <w:proofErr w:type="gramStart"/>
      <w:r w:rsidR="00A84775" w:rsidRPr="00CA1A00">
        <w:rPr>
          <w:sz w:val="24"/>
        </w:rPr>
        <w:t>,</w:t>
      </w:r>
      <w:proofErr w:type="gramEnd"/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если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снижение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размера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компенсационного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фонда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обеспечения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договорных обязательств возникло в результате осуществления выплат из средств такого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компенсационного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фонда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соответствии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статьей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60.1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Градостроительного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кодекса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Российской Федерации, член Ассоциации, вследствие неисполнения или ненадлежащего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исполнения которым обязательств по договору строительного подряда, договору подряда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на осуществление сноса осуществлялись такие выплаты, а также иные члены Ассоциации,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внесшие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взносы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такой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компенсационный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фонд,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должны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внести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взносы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lastRenderedPageBreak/>
        <w:t>компенсационный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фонд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обеспечения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договорных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обязательств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установленный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пункте</w:t>
      </w:r>
      <w:r w:rsidR="00CA1A00" w:rsidRPr="00CA1A00">
        <w:rPr>
          <w:sz w:val="24"/>
        </w:rPr>
        <w:t xml:space="preserve"> 5.1  </w:t>
      </w:r>
      <w:r w:rsidR="00A84775" w:rsidRPr="00CA1A00">
        <w:rPr>
          <w:sz w:val="24"/>
        </w:rPr>
        <w:t>настоящего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Положения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срок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со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дня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осуществления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указанных</w:t>
      </w:r>
      <w:r w:rsidR="00A84775" w:rsidRPr="00651AA7">
        <w:rPr>
          <w:sz w:val="24"/>
        </w:rPr>
        <w:t xml:space="preserve"> </w:t>
      </w:r>
      <w:r w:rsidR="00A84775" w:rsidRPr="00CA1A00">
        <w:rPr>
          <w:sz w:val="24"/>
        </w:rPr>
        <w:t>выплат.</w:t>
      </w:r>
    </w:p>
    <w:p w:rsidR="00427BE2" w:rsidRPr="00427BE2" w:rsidRDefault="00427BE2" w:rsidP="00651AA7">
      <w:pPr>
        <w:ind w:firstLine="567"/>
        <w:jc w:val="both"/>
        <w:rPr>
          <w:sz w:val="24"/>
        </w:rPr>
      </w:pPr>
      <w:r>
        <w:rPr>
          <w:sz w:val="24"/>
        </w:rPr>
        <w:t>5.3. </w:t>
      </w:r>
      <w:proofErr w:type="gramStart"/>
      <w:r w:rsidRPr="00427BE2">
        <w:rPr>
          <w:sz w:val="24"/>
        </w:rPr>
        <w:t xml:space="preserve">Член Ассоциации, вследствие неисполнения или ненадлежащего исполнения которым обязательств по договору строительного подряда, договору подряда на осуществление сноса была осуществлена выплата из компенсационного фонда обеспечения договорных обязательств, а также иные члены Ассоциации, внесшие взносы в такой компенсационный фонд, обязаны внести дополнительные взносы в компенсационный фонд обеспечения договорных обязательств для его пополнения </w:t>
      </w:r>
      <w:r w:rsidR="00996387">
        <w:rPr>
          <w:sz w:val="24"/>
        </w:rPr>
        <w:t>до фактического размера</w:t>
      </w:r>
      <w:r w:rsidRPr="00427BE2">
        <w:rPr>
          <w:sz w:val="24"/>
        </w:rPr>
        <w:t xml:space="preserve">, если соответствующее решение принято </w:t>
      </w:r>
      <w:r w:rsidR="001B4BDE">
        <w:rPr>
          <w:sz w:val="24"/>
        </w:rPr>
        <w:t>Советом</w:t>
      </w:r>
      <w:r w:rsidRPr="00427BE2">
        <w:rPr>
          <w:sz w:val="24"/>
        </w:rPr>
        <w:t xml:space="preserve"> Ассоциации</w:t>
      </w:r>
      <w:proofErr w:type="gramEnd"/>
      <w:r w:rsidRPr="00427BE2">
        <w:rPr>
          <w:sz w:val="24"/>
        </w:rPr>
        <w:t xml:space="preserve">. При принятии указанного решения </w:t>
      </w:r>
      <w:r w:rsidR="001B4BDE">
        <w:rPr>
          <w:sz w:val="24"/>
        </w:rPr>
        <w:t>Совет Ассоциации</w:t>
      </w:r>
      <w:r w:rsidRPr="00427BE2">
        <w:rPr>
          <w:sz w:val="24"/>
        </w:rPr>
        <w:t xml:space="preserve"> определяет размер, до которого должен быть пополнен компенсационный фонд обеспечения договорных обязательств, а также порядок такого пополнения.</w:t>
      </w:r>
    </w:p>
    <w:p w:rsidR="00CA1A00" w:rsidRPr="00651AA7" w:rsidRDefault="009C11A7" w:rsidP="00651AA7">
      <w:pPr>
        <w:ind w:firstLine="567"/>
        <w:jc w:val="both"/>
        <w:rPr>
          <w:sz w:val="24"/>
        </w:rPr>
      </w:pPr>
      <w:r w:rsidRPr="00651AA7">
        <w:rPr>
          <w:sz w:val="24"/>
        </w:rPr>
        <w:t>5.</w:t>
      </w:r>
      <w:r w:rsidR="008C77D3" w:rsidRPr="00651AA7">
        <w:rPr>
          <w:sz w:val="24"/>
        </w:rPr>
        <w:t>4</w:t>
      </w:r>
      <w:r w:rsidRPr="00651AA7">
        <w:rPr>
          <w:sz w:val="24"/>
        </w:rPr>
        <w:t>.</w:t>
      </w:r>
      <w:r w:rsidR="00391E63">
        <w:rPr>
          <w:sz w:val="24"/>
        </w:rPr>
        <w:t> </w:t>
      </w:r>
      <w:proofErr w:type="gramStart"/>
      <w:r w:rsidR="00EE48AB" w:rsidRPr="00651AA7">
        <w:rPr>
          <w:sz w:val="24"/>
        </w:rPr>
        <w:t xml:space="preserve">Ассоциация </w:t>
      </w:r>
      <w:r w:rsidR="008C77D3" w:rsidRPr="00651AA7">
        <w:rPr>
          <w:sz w:val="24"/>
        </w:rPr>
        <w:t xml:space="preserve">вправе </w:t>
      </w:r>
      <w:r w:rsidR="009E2F55" w:rsidRPr="00651AA7">
        <w:rPr>
          <w:sz w:val="24"/>
        </w:rPr>
        <w:t>после</w:t>
      </w:r>
      <w:r w:rsidR="00EE48AB" w:rsidRPr="00651AA7">
        <w:rPr>
          <w:sz w:val="24"/>
        </w:rPr>
        <w:t xml:space="preserve"> осуществлени</w:t>
      </w:r>
      <w:r w:rsidR="009E2F55" w:rsidRPr="00651AA7">
        <w:rPr>
          <w:sz w:val="24"/>
        </w:rPr>
        <w:t>я</w:t>
      </w:r>
      <w:r w:rsidR="00EE48AB" w:rsidRPr="00651AA7">
        <w:rPr>
          <w:sz w:val="24"/>
        </w:rPr>
        <w:t xml:space="preserve"> выплаты из средств компенсационного фонда обеспечения договорных обязательств предъявить </w:t>
      </w:r>
      <w:r w:rsidR="00714F32" w:rsidRPr="00651AA7">
        <w:rPr>
          <w:sz w:val="24"/>
        </w:rPr>
        <w:t>регрессное</w:t>
      </w:r>
      <w:r w:rsidR="0020221B" w:rsidRPr="00651AA7">
        <w:rPr>
          <w:sz w:val="24"/>
        </w:rPr>
        <w:t xml:space="preserve"> </w:t>
      </w:r>
      <w:r w:rsidR="00EE48AB" w:rsidRPr="00651AA7">
        <w:rPr>
          <w:sz w:val="24"/>
        </w:rPr>
        <w:t xml:space="preserve">требование </w:t>
      </w:r>
      <w:r w:rsidR="005E51C9">
        <w:rPr>
          <w:sz w:val="24"/>
        </w:rPr>
        <w:t>члену Ассоциации, вследствие неисполнения или ненадлежащего</w:t>
      </w:r>
      <w:r w:rsidR="005E51C9" w:rsidRPr="00651AA7">
        <w:rPr>
          <w:sz w:val="24"/>
        </w:rPr>
        <w:t xml:space="preserve"> </w:t>
      </w:r>
      <w:r w:rsidR="005E51C9">
        <w:rPr>
          <w:sz w:val="24"/>
        </w:rPr>
        <w:t>исполнения которым обязательств по договору строительного подряда, договору подряда</w:t>
      </w:r>
      <w:r w:rsidR="005E51C9" w:rsidRPr="00651AA7">
        <w:rPr>
          <w:sz w:val="24"/>
        </w:rPr>
        <w:t xml:space="preserve"> </w:t>
      </w:r>
      <w:r w:rsidR="005E51C9">
        <w:rPr>
          <w:sz w:val="24"/>
        </w:rPr>
        <w:t>на осуществление сноса осуществлялись такие выплаты,</w:t>
      </w:r>
      <w:r w:rsidR="00EE48AB" w:rsidRPr="00651AA7">
        <w:rPr>
          <w:sz w:val="24"/>
        </w:rPr>
        <w:t xml:space="preserve"> и предпринимать все необходимые действия для взыскания соответствующих средств, в том числе в судебном порядке.</w:t>
      </w:r>
      <w:proofErr w:type="gramEnd"/>
    </w:p>
    <w:p w:rsidR="000A1B24" w:rsidRDefault="000A1B24" w:rsidP="00651AA7">
      <w:pPr>
        <w:tabs>
          <w:tab w:val="left" w:pos="142"/>
        </w:tabs>
        <w:spacing w:before="1"/>
        <w:ind w:left="142" w:firstLine="709"/>
        <w:contextualSpacing/>
        <w:jc w:val="both"/>
        <w:rPr>
          <w:sz w:val="24"/>
        </w:rPr>
      </w:pPr>
    </w:p>
    <w:p w:rsidR="000A1B24" w:rsidRDefault="000A1B24" w:rsidP="000A1B24">
      <w:pPr>
        <w:pStyle w:val="11"/>
        <w:numPr>
          <w:ilvl w:val="0"/>
          <w:numId w:val="14"/>
        </w:numPr>
        <w:tabs>
          <w:tab w:val="left" w:pos="1658"/>
        </w:tabs>
        <w:spacing w:before="1"/>
        <w:ind w:left="651" w:right="307" w:firstLine="645"/>
        <w:contextualSpacing/>
        <w:jc w:val="center"/>
      </w:pPr>
      <w:proofErr w:type="gramStart"/>
      <w:r w:rsidRPr="000A1B24">
        <w:t>Контроль за</w:t>
      </w:r>
      <w:proofErr w:type="gramEnd"/>
      <w:r w:rsidRPr="000A1B24">
        <w:t xml:space="preserve"> состоянием компенсационного фонда обеспечения договорных обязательств</w:t>
      </w:r>
    </w:p>
    <w:p w:rsidR="003814A0" w:rsidRPr="000A1B24" w:rsidRDefault="003814A0" w:rsidP="003814A0">
      <w:pPr>
        <w:pStyle w:val="11"/>
        <w:tabs>
          <w:tab w:val="left" w:pos="1658"/>
        </w:tabs>
        <w:spacing w:before="1"/>
        <w:ind w:left="1296" w:right="307" w:firstLine="0"/>
        <w:contextualSpacing/>
      </w:pPr>
    </w:p>
    <w:p w:rsidR="000A1B24" w:rsidRDefault="000A1B24" w:rsidP="000A1B24">
      <w:pPr>
        <w:pStyle w:val="a4"/>
        <w:tabs>
          <w:tab w:val="left" w:pos="1329"/>
        </w:tabs>
        <w:spacing w:before="1"/>
        <w:ind w:left="142" w:right="106" w:firstLine="567"/>
        <w:contextualSpacing/>
        <w:rPr>
          <w:sz w:val="24"/>
        </w:rPr>
      </w:pPr>
      <w:r>
        <w:rPr>
          <w:sz w:val="24"/>
        </w:rPr>
        <w:t>6.1</w:t>
      </w:r>
      <w:r w:rsidR="00391E63">
        <w:rPr>
          <w:sz w:val="24"/>
        </w:rPr>
        <w:t>. </w:t>
      </w:r>
      <w:proofErr w:type="gramStart"/>
      <w:r w:rsidRPr="000A1B24">
        <w:rPr>
          <w:sz w:val="24"/>
        </w:rPr>
        <w:t>Контроль за</w:t>
      </w:r>
      <w:proofErr w:type="gramEnd"/>
      <w:r w:rsidRPr="000A1B24">
        <w:rPr>
          <w:sz w:val="24"/>
        </w:rPr>
        <w:t xml:space="preserve"> состоянием компенсационного фонда обеспечения договорных обязательств Ассоциации осуществляет Директор Ассоциации.</w:t>
      </w:r>
    </w:p>
    <w:p w:rsidR="0076290C" w:rsidRDefault="0076290C" w:rsidP="0076290C">
      <w:pPr>
        <w:widowControl/>
        <w:tabs>
          <w:tab w:val="left" w:pos="709"/>
        </w:tabs>
        <w:ind w:firstLine="709"/>
        <w:jc w:val="both"/>
        <w:outlineLvl w:val="2"/>
      </w:pPr>
      <w:r>
        <w:t xml:space="preserve">6.2. </w:t>
      </w:r>
      <w:proofErr w:type="gramStart"/>
      <w:r>
        <w:t>Информация о составе и стоимости имущества компенсационного фонда обеспечения договорных обязательств, а также информация о фактах осуществления выплат из компенсационного фонда обеспечения договорных обязательств, а также информация о фактах осуществления выплат из компенсационного фонда обеспечения договорных обязательств в целях обеспечения имущественной ответственности членов Ассоциации и об основаниях таких выплат, если такие выплаты осуществлялись, подлежит размещению на официальном сайте Ассоциации ежеквартально</w:t>
      </w:r>
      <w:proofErr w:type="gramEnd"/>
      <w:r>
        <w:t xml:space="preserve"> не позднее чем в течение пяти рабочих дней с начала очередного квартала.</w:t>
      </w:r>
    </w:p>
    <w:p w:rsidR="0076290C" w:rsidRPr="000A1B24" w:rsidRDefault="0076290C" w:rsidP="000A1B24">
      <w:pPr>
        <w:pStyle w:val="a4"/>
        <w:tabs>
          <w:tab w:val="left" w:pos="1329"/>
        </w:tabs>
        <w:spacing w:before="1"/>
        <w:ind w:left="142" w:right="106" w:firstLine="567"/>
        <w:contextualSpacing/>
        <w:rPr>
          <w:sz w:val="24"/>
        </w:rPr>
      </w:pPr>
    </w:p>
    <w:p w:rsidR="002A1CAB" w:rsidRDefault="002A1CAB" w:rsidP="00053CF4">
      <w:pPr>
        <w:pStyle w:val="a3"/>
        <w:spacing w:before="5"/>
        <w:ind w:left="0" w:firstLine="0"/>
        <w:contextualSpacing/>
        <w:jc w:val="left"/>
      </w:pPr>
    </w:p>
    <w:p w:rsidR="000A1B24" w:rsidRDefault="000A1B24" w:rsidP="000A1B24">
      <w:pPr>
        <w:tabs>
          <w:tab w:val="left" w:pos="1379"/>
        </w:tabs>
        <w:ind w:left="102" w:right="114"/>
        <w:contextualSpacing/>
        <w:rPr>
          <w:sz w:val="24"/>
        </w:rPr>
      </w:pPr>
    </w:p>
    <w:p w:rsidR="00000000" w:rsidRDefault="009123B1">
      <w:pPr>
        <w:pStyle w:val="11"/>
        <w:tabs>
          <w:tab w:val="left" w:pos="0"/>
        </w:tabs>
        <w:ind w:hanging="1088"/>
        <w:contextualSpacing/>
      </w:pPr>
      <w:r>
        <w:t xml:space="preserve">7. </w:t>
      </w:r>
      <w:r w:rsidR="000A1B24">
        <w:t>Заключительные</w:t>
      </w:r>
      <w:r w:rsidR="000A1B24">
        <w:rPr>
          <w:spacing w:val="-6"/>
        </w:rPr>
        <w:t xml:space="preserve"> </w:t>
      </w:r>
      <w:r w:rsidR="000A1B24">
        <w:t>положения</w:t>
      </w:r>
    </w:p>
    <w:p w:rsidR="00000000" w:rsidRDefault="00BA01B5">
      <w:pPr>
        <w:pStyle w:val="11"/>
        <w:tabs>
          <w:tab w:val="left" w:pos="0"/>
        </w:tabs>
        <w:ind w:hanging="1088"/>
        <w:contextualSpacing/>
      </w:pPr>
    </w:p>
    <w:p w:rsidR="00B9161B" w:rsidRDefault="00B9161B" w:rsidP="00B9161B">
      <w:pPr>
        <w:widowControl/>
        <w:adjustRightInd w:val="0"/>
        <w:ind w:firstLine="709"/>
        <w:jc w:val="both"/>
        <w:rPr>
          <w:rFonts w:ascii="Arial" w:eastAsiaTheme="minorHAnsi" w:hAnsi="Arial" w:cs="Arial"/>
        </w:rPr>
      </w:pPr>
      <w:r>
        <w:rPr>
          <w:sz w:val="24"/>
          <w:szCs w:val="24"/>
        </w:rPr>
        <w:t>7.1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Положение,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изменения,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внесенные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Положение,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признании утратившим силу настоящего Положения вступают в силу </w:t>
      </w:r>
      <w:r w:rsidRPr="00141189">
        <w:rPr>
          <w:rFonts w:eastAsiaTheme="minorHAnsi"/>
          <w:sz w:val="24"/>
          <w:szCs w:val="24"/>
        </w:rPr>
        <w:t>не ранее чем через десять дней после дня их принятия.</w:t>
      </w:r>
      <w:proofErr w:type="gramStart"/>
      <w:r w:rsidRPr="00141189">
        <w:rPr>
          <w:rFonts w:eastAsiaTheme="minorHAnsi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B9161B" w:rsidRPr="00DF759F" w:rsidRDefault="00B9161B" w:rsidP="00B9161B">
      <w:pPr>
        <w:pStyle w:val="a3"/>
        <w:ind w:left="0" w:firstLine="709"/>
        <w:rPr>
          <w:lang w:eastAsia="ru-RU"/>
        </w:rPr>
      </w:pPr>
      <w:r>
        <w:t xml:space="preserve">7.2. </w:t>
      </w:r>
      <w:proofErr w:type="gramStart"/>
      <w:r>
        <w:rPr>
          <w:lang w:eastAsia="ru-RU"/>
        </w:rPr>
        <w:t>Информация</w:t>
      </w:r>
      <w:r w:rsidRPr="00DF759F">
        <w:rPr>
          <w:lang w:eastAsia="ru-RU"/>
        </w:rPr>
        <w:t xml:space="preserve"> о составе и стоимости имущества компенсационного фонда обеспечения договорных обязательств, а также информация о фактах осуществления выплат из компенсационного фонда обеспечения договорных обязательств в целях обеспечения имущественной ответственности членов Ассоциации и об основаниях таких выплат, если такие выплаты осуществлялись, подлежит размещению на официальном сайте Ассоциации ежеквартально не позднее чем в течение пяти рабочих дней с начала очередного квартала.</w:t>
      </w:r>
      <w:proofErr w:type="gramEnd"/>
    </w:p>
    <w:p w:rsidR="00B9161B" w:rsidRPr="00DF759F" w:rsidRDefault="00B9161B" w:rsidP="00B9161B">
      <w:pPr>
        <w:ind w:firstLine="709"/>
        <w:jc w:val="both"/>
        <w:outlineLvl w:val="2"/>
        <w:rPr>
          <w:sz w:val="24"/>
          <w:szCs w:val="24"/>
          <w:lang w:eastAsia="ru-RU"/>
        </w:rPr>
      </w:pPr>
      <w:r w:rsidRPr="00DF759F">
        <w:rPr>
          <w:sz w:val="24"/>
          <w:szCs w:val="24"/>
          <w:lang w:eastAsia="ru-RU"/>
        </w:rPr>
        <w:t xml:space="preserve">7.3. </w:t>
      </w:r>
      <w:proofErr w:type="gramStart"/>
      <w:r w:rsidRPr="00DF759F">
        <w:rPr>
          <w:sz w:val="24"/>
          <w:szCs w:val="24"/>
          <w:lang w:eastAsia="ru-RU"/>
        </w:rPr>
        <w:t>Настоящее Положение, изменения, внесённые в настоящее Положение, в срок не позднее чем через три рабочих дня со дня их принятия подлежат размещению на офици</w:t>
      </w:r>
      <w:r>
        <w:rPr>
          <w:sz w:val="24"/>
          <w:szCs w:val="24"/>
          <w:lang w:eastAsia="ru-RU"/>
        </w:rPr>
        <w:t>альном сайте Ассоциации в сети «Интернет»</w:t>
      </w:r>
      <w:r w:rsidRPr="00DF759F">
        <w:rPr>
          <w:sz w:val="24"/>
          <w:szCs w:val="24"/>
          <w:lang w:eastAsia="ru-RU"/>
        </w:rPr>
        <w:t xml:space="preserve">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</w:t>
      </w:r>
      <w:proofErr w:type="spellStart"/>
      <w:r w:rsidRPr="00DF759F">
        <w:rPr>
          <w:sz w:val="24"/>
          <w:szCs w:val="24"/>
          <w:lang w:eastAsia="ru-RU"/>
        </w:rPr>
        <w:t>саморегулируемыми</w:t>
      </w:r>
      <w:proofErr w:type="spellEnd"/>
      <w:r w:rsidRPr="00DF759F">
        <w:rPr>
          <w:sz w:val="24"/>
          <w:szCs w:val="24"/>
          <w:lang w:eastAsia="ru-RU"/>
        </w:rPr>
        <w:t xml:space="preserve"> организациями.</w:t>
      </w:r>
      <w:proofErr w:type="gramEnd"/>
    </w:p>
    <w:p w:rsidR="00B9161B" w:rsidRPr="00DF759F" w:rsidRDefault="00B9161B" w:rsidP="00B9161B">
      <w:pPr>
        <w:pStyle w:val="a3"/>
        <w:ind w:left="0" w:firstLine="709"/>
      </w:pPr>
    </w:p>
    <w:p w:rsidR="00000000" w:rsidRDefault="00BA01B5">
      <w:pPr>
        <w:pStyle w:val="11"/>
        <w:tabs>
          <w:tab w:val="left" w:pos="0"/>
        </w:tabs>
        <w:ind w:hanging="1088"/>
        <w:contextualSpacing/>
      </w:pPr>
    </w:p>
    <w:p w:rsidR="003814A0" w:rsidRDefault="003814A0" w:rsidP="003814A0">
      <w:pPr>
        <w:pStyle w:val="11"/>
        <w:tabs>
          <w:tab w:val="left" w:pos="0"/>
        </w:tabs>
        <w:ind w:left="0" w:firstLine="0"/>
        <w:contextualSpacing/>
      </w:pPr>
    </w:p>
    <w:p w:rsidR="000A1B24" w:rsidRPr="000A1B24" w:rsidRDefault="000A1B24" w:rsidP="003814A0">
      <w:pPr>
        <w:pStyle w:val="a4"/>
        <w:tabs>
          <w:tab w:val="left" w:pos="1242"/>
          <w:tab w:val="left" w:pos="1276"/>
        </w:tabs>
        <w:spacing w:line="276" w:lineRule="auto"/>
        <w:ind w:left="142" w:firstLine="567"/>
        <w:rPr>
          <w:sz w:val="24"/>
        </w:rPr>
      </w:pPr>
    </w:p>
    <w:sectPr w:rsidR="000A1B24" w:rsidRPr="000A1B24" w:rsidSect="00C63CB0">
      <w:footerReference w:type="default" r:id="rId16"/>
      <w:pgSz w:w="11910" w:h="16840"/>
      <w:pgMar w:top="760" w:right="740" w:bottom="1180" w:left="1600" w:header="0" w:footer="9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1B5" w:rsidRDefault="00BA01B5" w:rsidP="002A1CAB">
      <w:r>
        <w:separator/>
      </w:r>
    </w:p>
  </w:endnote>
  <w:endnote w:type="continuationSeparator" w:id="0">
    <w:p w:rsidR="00BA01B5" w:rsidRDefault="00BA01B5" w:rsidP="002A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755969"/>
      <w:docPartObj>
        <w:docPartGallery w:val="Page Numbers (Bottom of Page)"/>
        <w:docPartUnique/>
      </w:docPartObj>
    </w:sdtPr>
    <w:sdtContent>
      <w:p w:rsidR="009123B1" w:rsidRDefault="001F1CDF">
        <w:pPr>
          <w:pStyle w:val="a7"/>
          <w:jc w:val="right"/>
        </w:pPr>
        <w:fldSimple w:instr=" PAGE   \* MERGEFORMAT ">
          <w:r w:rsidR="00BC79EC">
            <w:rPr>
              <w:noProof/>
            </w:rPr>
            <w:t>2</w:t>
          </w:r>
        </w:fldSimple>
      </w:p>
    </w:sdtContent>
  </w:sdt>
  <w:p w:rsidR="009123B1" w:rsidRDefault="009123B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1B5" w:rsidRDefault="00BA01B5" w:rsidP="002A1CAB">
      <w:r>
        <w:separator/>
      </w:r>
    </w:p>
  </w:footnote>
  <w:footnote w:type="continuationSeparator" w:id="0">
    <w:p w:rsidR="00BA01B5" w:rsidRDefault="00BA01B5" w:rsidP="002A1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193"/>
    <w:multiLevelType w:val="hybridMultilevel"/>
    <w:tmpl w:val="21CE4DA4"/>
    <w:lvl w:ilvl="0" w:tplc="0EC4DDBE">
      <w:start w:val="1"/>
      <w:numFmt w:val="decimal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FA00AC">
      <w:numFmt w:val="bullet"/>
      <w:lvlText w:val="•"/>
      <w:lvlJc w:val="left"/>
      <w:pPr>
        <w:ind w:left="1910" w:hanging="260"/>
      </w:pPr>
      <w:rPr>
        <w:rFonts w:hint="default"/>
        <w:lang w:val="ru-RU" w:eastAsia="en-US" w:bidi="ar-SA"/>
      </w:rPr>
    </w:lvl>
    <w:lvl w:ilvl="2" w:tplc="243C924A">
      <w:numFmt w:val="bullet"/>
      <w:lvlText w:val="•"/>
      <w:lvlJc w:val="left"/>
      <w:pPr>
        <w:ind w:left="2761" w:hanging="260"/>
      </w:pPr>
      <w:rPr>
        <w:rFonts w:hint="default"/>
        <w:lang w:val="ru-RU" w:eastAsia="en-US" w:bidi="ar-SA"/>
      </w:rPr>
    </w:lvl>
    <w:lvl w:ilvl="3" w:tplc="9B1E3A62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15ACBD0E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5712D3BE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D0B2B404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7" w:tplc="6D6EA50C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39AC0960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1">
    <w:nsid w:val="06AD42D9"/>
    <w:multiLevelType w:val="multilevel"/>
    <w:tmpl w:val="D1A8A58C"/>
    <w:lvl w:ilvl="0">
      <w:start w:val="5"/>
      <w:numFmt w:val="decimal"/>
      <w:lvlText w:val="%1"/>
      <w:lvlJc w:val="left"/>
      <w:pPr>
        <w:ind w:left="46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</w:abstractNum>
  <w:abstractNum w:abstractNumId="2">
    <w:nsid w:val="14E559A3"/>
    <w:multiLevelType w:val="multilevel"/>
    <w:tmpl w:val="6CA68C02"/>
    <w:lvl w:ilvl="0">
      <w:start w:val="5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3">
    <w:nsid w:val="35AF28FE"/>
    <w:multiLevelType w:val="multilevel"/>
    <w:tmpl w:val="AF84D6CE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4">
    <w:nsid w:val="390C3BE6"/>
    <w:multiLevelType w:val="multilevel"/>
    <w:tmpl w:val="1CE61DC4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5">
    <w:nsid w:val="43D04C05"/>
    <w:multiLevelType w:val="hybridMultilevel"/>
    <w:tmpl w:val="292A8900"/>
    <w:lvl w:ilvl="0" w:tplc="3968C5C4">
      <w:numFmt w:val="bullet"/>
      <w:lvlText w:val="–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2166A">
      <w:numFmt w:val="bullet"/>
      <w:lvlText w:val="•"/>
      <w:lvlJc w:val="left"/>
      <w:pPr>
        <w:ind w:left="1046" w:hanging="238"/>
      </w:pPr>
      <w:rPr>
        <w:rFonts w:hint="default"/>
        <w:lang w:val="ru-RU" w:eastAsia="en-US" w:bidi="ar-SA"/>
      </w:rPr>
    </w:lvl>
    <w:lvl w:ilvl="2" w:tplc="2EFE2618">
      <w:numFmt w:val="bullet"/>
      <w:lvlText w:val="•"/>
      <w:lvlJc w:val="left"/>
      <w:pPr>
        <w:ind w:left="1993" w:hanging="238"/>
      </w:pPr>
      <w:rPr>
        <w:rFonts w:hint="default"/>
        <w:lang w:val="ru-RU" w:eastAsia="en-US" w:bidi="ar-SA"/>
      </w:rPr>
    </w:lvl>
    <w:lvl w:ilvl="3" w:tplc="D3E47F86">
      <w:numFmt w:val="bullet"/>
      <w:lvlText w:val="•"/>
      <w:lvlJc w:val="left"/>
      <w:pPr>
        <w:ind w:left="2939" w:hanging="238"/>
      </w:pPr>
      <w:rPr>
        <w:rFonts w:hint="default"/>
        <w:lang w:val="ru-RU" w:eastAsia="en-US" w:bidi="ar-SA"/>
      </w:rPr>
    </w:lvl>
    <w:lvl w:ilvl="4" w:tplc="BAFE2BF6">
      <w:numFmt w:val="bullet"/>
      <w:lvlText w:val="•"/>
      <w:lvlJc w:val="left"/>
      <w:pPr>
        <w:ind w:left="3886" w:hanging="238"/>
      </w:pPr>
      <w:rPr>
        <w:rFonts w:hint="default"/>
        <w:lang w:val="ru-RU" w:eastAsia="en-US" w:bidi="ar-SA"/>
      </w:rPr>
    </w:lvl>
    <w:lvl w:ilvl="5" w:tplc="068802B8">
      <w:numFmt w:val="bullet"/>
      <w:lvlText w:val="•"/>
      <w:lvlJc w:val="left"/>
      <w:pPr>
        <w:ind w:left="4833" w:hanging="238"/>
      </w:pPr>
      <w:rPr>
        <w:rFonts w:hint="default"/>
        <w:lang w:val="ru-RU" w:eastAsia="en-US" w:bidi="ar-SA"/>
      </w:rPr>
    </w:lvl>
    <w:lvl w:ilvl="6" w:tplc="B4E689C6">
      <w:numFmt w:val="bullet"/>
      <w:lvlText w:val="•"/>
      <w:lvlJc w:val="left"/>
      <w:pPr>
        <w:ind w:left="5779" w:hanging="238"/>
      </w:pPr>
      <w:rPr>
        <w:rFonts w:hint="default"/>
        <w:lang w:val="ru-RU" w:eastAsia="en-US" w:bidi="ar-SA"/>
      </w:rPr>
    </w:lvl>
    <w:lvl w:ilvl="7" w:tplc="E91EC174">
      <w:numFmt w:val="bullet"/>
      <w:lvlText w:val="•"/>
      <w:lvlJc w:val="left"/>
      <w:pPr>
        <w:ind w:left="6726" w:hanging="238"/>
      </w:pPr>
      <w:rPr>
        <w:rFonts w:hint="default"/>
        <w:lang w:val="ru-RU" w:eastAsia="en-US" w:bidi="ar-SA"/>
      </w:rPr>
    </w:lvl>
    <w:lvl w:ilvl="8" w:tplc="38E640D6">
      <w:numFmt w:val="bullet"/>
      <w:lvlText w:val="•"/>
      <w:lvlJc w:val="left"/>
      <w:pPr>
        <w:ind w:left="7673" w:hanging="238"/>
      </w:pPr>
      <w:rPr>
        <w:rFonts w:hint="default"/>
        <w:lang w:val="ru-RU" w:eastAsia="en-US" w:bidi="ar-SA"/>
      </w:rPr>
    </w:lvl>
  </w:abstractNum>
  <w:abstractNum w:abstractNumId="6">
    <w:nsid w:val="44261FB3"/>
    <w:multiLevelType w:val="hybridMultilevel"/>
    <w:tmpl w:val="8084DBB4"/>
    <w:lvl w:ilvl="0" w:tplc="3E188D52">
      <w:start w:val="1"/>
      <w:numFmt w:val="decimal"/>
      <w:lvlText w:val="%1)"/>
      <w:lvlJc w:val="left"/>
      <w:pPr>
        <w:ind w:left="10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2C5DAA">
      <w:numFmt w:val="bullet"/>
      <w:lvlText w:val="•"/>
      <w:lvlJc w:val="left"/>
      <w:pPr>
        <w:ind w:left="1046" w:hanging="279"/>
      </w:pPr>
      <w:rPr>
        <w:rFonts w:hint="default"/>
        <w:lang w:val="ru-RU" w:eastAsia="en-US" w:bidi="ar-SA"/>
      </w:rPr>
    </w:lvl>
    <w:lvl w:ilvl="2" w:tplc="D8CA7CD8">
      <w:numFmt w:val="bullet"/>
      <w:lvlText w:val="•"/>
      <w:lvlJc w:val="left"/>
      <w:pPr>
        <w:ind w:left="1993" w:hanging="279"/>
      </w:pPr>
      <w:rPr>
        <w:rFonts w:hint="default"/>
        <w:lang w:val="ru-RU" w:eastAsia="en-US" w:bidi="ar-SA"/>
      </w:rPr>
    </w:lvl>
    <w:lvl w:ilvl="3" w:tplc="027CC53E">
      <w:numFmt w:val="bullet"/>
      <w:lvlText w:val="•"/>
      <w:lvlJc w:val="left"/>
      <w:pPr>
        <w:ind w:left="2939" w:hanging="279"/>
      </w:pPr>
      <w:rPr>
        <w:rFonts w:hint="default"/>
        <w:lang w:val="ru-RU" w:eastAsia="en-US" w:bidi="ar-SA"/>
      </w:rPr>
    </w:lvl>
    <w:lvl w:ilvl="4" w:tplc="732E2CD2">
      <w:numFmt w:val="bullet"/>
      <w:lvlText w:val="•"/>
      <w:lvlJc w:val="left"/>
      <w:pPr>
        <w:ind w:left="3886" w:hanging="279"/>
      </w:pPr>
      <w:rPr>
        <w:rFonts w:hint="default"/>
        <w:lang w:val="ru-RU" w:eastAsia="en-US" w:bidi="ar-SA"/>
      </w:rPr>
    </w:lvl>
    <w:lvl w:ilvl="5" w:tplc="BB041B36">
      <w:numFmt w:val="bullet"/>
      <w:lvlText w:val="•"/>
      <w:lvlJc w:val="left"/>
      <w:pPr>
        <w:ind w:left="4833" w:hanging="279"/>
      </w:pPr>
      <w:rPr>
        <w:rFonts w:hint="default"/>
        <w:lang w:val="ru-RU" w:eastAsia="en-US" w:bidi="ar-SA"/>
      </w:rPr>
    </w:lvl>
    <w:lvl w:ilvl="6" w:tplc="41F6D490">
      <w:numFmt w:val="bullet"/>
      <w:lvlText w:val="•"/>
      <w:lvlJc w:val="left"/>
      <w:pPr>
        <w:ind w:left="5779" w:hanging="279"/>
      </w:pPr>
      <w:rPr>
        <w:rFonts w:hint="default"/>
        <w:lang w:val="ru-RU" w:eastAsia="en-US" w:bidi="ar-SA"/>
      </w:rPr>
    </w:lvl>
    <w:lvl w:ilvl="7" w:tplc="49A227BE">
      <w:numFmt w:val="bullet"/>
      <w:lvlText w:val="•"/>
      <w:lvlJc w:val="left"/>
      <w:pPr>
        <w:ind w:left="6726" w:hanging="279"/>
      </w:pPr>
      <w:rPr>
        <w:rFonts w:hint="default"/>
        <w:lang w:val="ru-RU" w:eastAsia="en-US" w:bidi="ar-SA"/>
      </w:rPr>
    </w:lvl>
    <w:lvl w:ilvl="8" w:tplc="12DE13DE">
      <w:numFmt w:val="bullet"/>
      <w:lvlText w:val="•"/>
      <w:lvlJc w:val="left"/>
      <w:pPr>
        <w:ind w:left="7673" w:hanging="279"/>
      </w:pPr>
      <w:rPr>
        <w:rFonts w:hint="default"/>
        <w:lang w:val="ru-RU" w:eastAsia="en-US" w:bidi="ar-SA"/>
      </w:rPr>
    </w:lvl>
  </w:abstractNum>
  <w:abstractNum w:abstractNumId="7">
    <w:nsid w:val="4BDD10F5"/>
    <w:multiLevelType w:val="hybridMultilevel"/>
    <w:tmpl w:val="07A49E44"/>
    <w:lvl w:ilvl="0" w:tplc="3960A5DC">
      <w:start w:val="1"/>
      <w:numFmt w:val="decimal"/>
      <w:lvlText w:val="%1)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F2DF06">
      <w:numFmt w:val="bullet"/>
      <w:lvlText w:val="•"/>
      <w:lvlJc w:val="left"/>
      <w:pPr>
        <w:ind w:left="1046" w:hanging="341"/>
      </w:pPr>
      <w:rPr>
        <w:rFonts w:hint="default"/>
        <w:lang w:val="ru-RU" w:eastAsia="en-US" w:bidi="ar-SA"/>
      </w:rPr>
    </w:lvl>
    <w:lvl w:ilvl="2" w:tplc="70AA872C">
      <w:numFmt w:val="bullet"/>
      <w:lvlText w:val="•"/>
      <w:lvlJc w:val="left"/>
      <w:pPr>
        <w:ind w:left="1993" w:hanging="341"/>
      </w:pPr>
      <w:rPr>
        <w:rFonts w:hint="default"/>
        <w:lang w:val="ru-RU" w:eastAsia="en-US" w:bidi="ar-SA"/>
      </w:rPr>
    </w:lvl>
    <w:lvl w:ilvl="3" w:tplc="155A6AB6"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4" w:tplc="2FA8CED8">
      <w:numFmt w:val="bullet"/>
      <w:lvlText w:val="•"/>
      <w:lvlJc w:val="left"/>
      <w:pPr>
        <w:ind w:left="3886" w:hanging="341"/>
      </w:pPr>
      <w:rPr>
        <w:rFonts w:hint="default"/>
        <w:lang w:val="ru-RU" w:eastAsia="en-US" w:bidi="ar-SA"/>
      </w:rPr>
    </w:lvl>
    <w:lvl w:ilvl="5" w:tplc="C2503084">
      <w:numFmt w:val="bullet"/>
      <w:lvlText w:val="•"/>
      <w:lvlJc w:val="left"/>
      <w:pPr>
        <w:ind w:left="4833" w:hanging="341"/>
      </w:pPr>
      <w:rPr>
        <w:rFonts w:hint="default"/>
        <w:lang w:val="ru-RU" w:eastAsia="en-US" w:bidi="ar-SA"/>
      </w:rPr>
    </w:lvl>
    <w:lvl w:ilvl="6" w:tplc="8B2CB0B4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7" w:tplc="5624FD04">
      <w:numFmt w:val="bullet"/>
      <w:lvlText w:val="•"/>
      <w:lvlJc w:val="left"/>
      <w:pPr>
        <w:ind w:left="6726" w:hanging="341"/>
      </w:pPr>
      <w:rPr>
        <w:rFonts w:hint="default"/>
        <w:lang w:val="ru-RU" w:eastAsia="en-US" w:bidi="ar-SA"/>
      </w:rPr>
    </w:lvl>
    <w:lvl w:ilvl="8" w:tplc="1FB23170">
      <w:numFmt w:val="bullet"/>
      <w:lvlText w:val="•"/>
      <w:lvlJc w:val="left"/>
      <w:pPr>
        <w:ind w:left="7673" w:hanging="341"/>
      </w:pPr>
      <w:rPr>
        <w:rFonts w:hint="default"/>
        <w:lang w:val="ru-RU" w:eastAsia="en-US" w:bidi="ar-SA"/>
      </w:rPr>
    </w:lvl>
  </w:abstractNum>
  <w:abstractNum w:abstractNumId="8">
    <w:nsid w:val="4F5A644B"/>
    <w:multiLevelType w:val="multilevel"/>
    <w:tmpl w:val="E842D24A"/>
    <w:lvl w:ilvl="0">
      <w:start w:val="6"/>
      <w:numFmt w:val="decimal"/>
      <w:lvlText w:val="%1."/>
      <w:lvlJc w:val="left"/>
      <w:pPr>
        <w:ind w:left="1517" w:hanging="240"/>
      </w:pPr>
      <w:rPr>
        <w:rFonts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-227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4" w:hanging="420"/>
      </w:pPr>
      <w:rPr>
        <w:rFonts w:hint="default"/>
      </w:rPr>
    </w:lvl>
    <w:lvl w:ilvl="3">
      <w:numFmt w:val="bullet"/>
      <w:lvlText w:val="•"/>
      <w:lvlJc w:val="left"/>
      <w:pPr>
        <w:ind w:left="2784" w:hanging="420"/>
      </w:pPr>
      <w:rPr>
        <w:rFonts w:hint="default"/>
      </w:rPr>
    </w:lvl>
    <w:lvl w:ilvl="4">
      <w:numFmt w:val="bullet"/>
      <w:lvlText w:val="•"/>
      <w:lvlJc w:val="left"/>
      <w:pPr>
        <w:ind w:left="3413" w:hanging="420"/>
      </w:pPr>
      <w:rPr>
        <w:rFonts w:hint="default"/>
      </w:rPr>
    </w:lvl>
    <w:lvl w:ilvl="5">
      <w:numFmt w:val="bullet"/>
      <w:lvlText w:val="•"/>
      <w:lvlJc w:val="left"/>
      <w:pPr>
        <w:ind w:left="4043" w:hanging="420"/>
      </w:pPr>
      <w:rPr>
        <w:rFonts w:hint="default"/>
      </w:rPr>
    </w:lvl>
    <w:lvl w:ilvl="6">
      <w:numFmt w:val="bullet"/>
      <w:lvlText w:val="•"/>
      <w:lvlJc w:val="left"/>
      <w:pPr>
        <w:ind w:left="4673" w:hanging="420"/>
      </w:pPr>
      <w:rPr>
        <w:rFonts w:hint="default"/>
      </w:rPr>
    </w:lvl>
    <w:lvl w:ilvl="7">
      <w:numFmt w:val="bullet"/>
      <w:lvlText w:val="•"/>
      <w:lvlJc w:val="left"/>
      <w:pPr>
        <w:ind w:left="5302" w:hanging="420"/>
      </w:pPr>
      <w:rPr>
        <w:rFonts w:hint="default"/>
      </w:rPr>
    </w:lvl>
    <w:lvl w:ilvl="8">
      <w:numFmt w:val="bullet"/>
      <w:lvlText w:val="•"/>
      <w:lvlJc w:val="left"/>
      <w:pPr>
        <w:ind w:left="5932" w:hanging="420"/>
      </w:pPr>
      <w:rPr>
        <w:rFonts w:hint="default"/>
      </w:rPr>
    </w:lvl>
  </w:abstractNum>
  <w:abstractNum w:abstractNumId="9">
    <w:nsid w:val="599A28F9"/>
    <w:multiLevelType w:val="multilevel"/>
    <w:tmpl w:val="94D41676"/>
    <w:lvl w:ilvl="0">
      <w:start w:val="8"/>
      <w:numFmt w:val="decimal"/>
      <w:lvlText w:val="%1."/>
      <w:lvlJc w:val="left"/>
      <w:pPr>
        <w:ind w:left="40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52" w:hanging="1800"/>
      </w:pPr>
      <w:rPr>
        <w:rFonts w:hint="default"/>
      </w:rPr>
    </w:lvl>
  </w:abstractNum>
  <w:abstractNum w:abstractNumId="10">
    <w:nsid w:val="61425F45"/>
    <w:multiLevelType w:val="multilevel"/>
    <w:tmpl w:val="5E3A690C"/>
    <w:lvl w:ilvl="0">
      <w:start w:val="1"/>
      <w:numFmt w:val="decimal"/>
      <w:lvlText w:val="%1."/>
      <w:lvlJc w:val="left"/>
      <w:pPr>
        <w:ind w:left="389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11">
    <w:nsid w:val="6C857530"/>
    <w:multiLevelType w:val="multilevel"/>
    <w:tmpl w:val="8D4AB554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2">
    <w:nsid w:val="70A07735"/>
    <w:multiLevelType w:val="multilevel"/>
    <w:tmpl w:val="9510FBC6"/>
    <w:lvl w:ilvl="0">
      <w:start w:val="5"/>
      <w:numFmt w:val="decimal"/>
      <w:lvlText w:val="%1"/>
      <w:lvlJc w:val="left"/>
      <w:pPr>
        <w:ind w:left="10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6"/>
      </w:pPr>
      <w:rPr>
        <w:rFonts w:hint="default"/>
        <w:lang w:val="ru-RU" w:eastAsia="en-US" w:bidi="ar-SA"/>
      </w:rPr>
    </w:lvl>
  </w:abstractNum>
  <w:abstractNum w:abstractNumId="13">
    <w:nsid w:val="74AF3E11"/>
    <w:multiLevelType w:val="multilevel"/>
    <w:tmpl w:val="04847E10"/>
    <w:lvl w:ilvl="0">
      <w:start w:val="7"/>
      <w:numFmt w:val="decimal"/>
      <w:lvlText w:val="%1"/>
      <w:lvlJc w:val="left"/>
      <w:pPr>
        <w:ind w:left="1378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9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912"/>
      </w:pPr>
      <w:rPr>
        <w:rFonts w:hint="default"/>
        <w:lang w:val="ru-RU" w:eastAsia="en-US" w:bidi="ar-SA"/>
      </w:rPr>
    </w:lvl>
  </w:abstractNum>
  <w:abstractNum w:abstractNumId="14">
    <w:nsid w:val="7D1A3035"/>
    <w:multiLevelType w:val="multilevel"/>
    <w:tmpl w:val="9EE657A2"/>
    <w:lvl w:ilvl="0">
      <w:start w:val="4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1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14"/>
  </w:num>
  <w:num w:numId="8">
    <w:abstractNumId w:val="3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A1CAB"/>
    <w:rsid w:val="00040ED4"/>
    <w:rsid w:val="00053CF4"/>
    <w:rsid w:val="00061016"/>
    <w:rsid w:val="000630DF"/>
    <w:rsid w:val="00097154"/>
    <w:rsid w:val="000A1B24"/>
    <w:rsid w:val="000C335B"/>
    <w:rsid w:val="000D1771"/>
    <w:rsid w:val="000F5D09"/>
    <w:rsid w:val="001515E1"/>
    <w:rsid w:val="00151C93"/>
    <w:rsid w:val="0015487D"/>
    <w:rsid w:val="001821DC"/>
    <w:rsid w:val="001A0E6F"/>
    <w:rsid w:val="001A262C"/>
    <w:rsid w:val="001A4D73"/>
    <w:rsid w:val="001B4BDE"/>
    <w:rsid w:val="001E063D"/>
    <w:rsid w:val="001F1CDF"/>
    <w:rsid w:val="0020221B"/>
    <w:rsid w:val="00204A74"/>
    <w:rsid w:val="00232C09"/>
    <w:rsid w:val="0023512E"/>
    <w:rsid w:val="002376F9"/>
    <w:rsid w:val="002A1CAB"/>
    <w:rsid w:val="003430B8"/>
    <w:rsid w:val="00357B74"/>
    <w:rsid w:val="003743A0"/>
    <w:rsid w:val="003814A0"/>
    <w:rsid w:val="0038412D"/>
    <w:rsid w:val="00391E63"/>
    <w:rsid w:val="00395356"/>
    <w:rsid w:val="003A3403"/>
    <w:rsid w:val="00427BE2"/>
    <w:rsid w:val="004604BA"/>
    <w:rsid w:val="00487855"/>
    <w:rsid w:val="00491099"/>
    <w:rsid w:val="004A59D4"/>
    <w:rsid w:val="004B4570"/>
    <w:rsid w:val="004B5953"/>
    <w:rsid w:val="005340FB"/>
    <w:rsid w:val="005405B5"/>
    <w:rsid w:val="005450D3"/>
    <w:rsid w:val="0055215C"/>
    <w:rsid w:val="0055569B"/>
    <w:rsid w:val="005576F2"/>
    <w:rsid w:val="005C5DA5"/>
    <w:rsid w:val="005E51C9"/>
    <w:rsid w:val="005F1CE7"/>
    <w:rsid w:val="006351A2"/>
    <w:rsid w:val="00651AA7"/>
    <w:rsid w:val="00673783"/>
    <w:rsid w:val="00680A2D"/>
    <w:rsid w:val="00694CD5"/>
    <w:rsid w:val="006B1DA7"/>
    <w:rsid w:val="006D2356"/>
    <w:rsid w:val="00714F32"/>
    <w:rsid w:val="00715A8B"/>
    <w:rsid w:val="007376B8"/>
    <w:rsid w:val="00740346"/>
    <w:rsid w:val="0076290C"/>
    <w:rsid w:val="00770E47"/>
    <w:rsid w:val="007734B8"/>
    <w:rsid w:val="007A1BB7"/>
    <w:rsid w:val="007A7F23"/>
    <w:rsid w:val="007D6E8D"/>
    <w:rsid w:val="007E563E"/>
    <w:rsid w:val="007F4F7E"/>
    <w:rsid w:val="008C77D3"/>
    <w:rsid w:val="008F0F46"/>
    <w:rsid w:val="0090421F"/>
    <w:rsid w:val="009123B1"/>
    <w:rsid w:val="009157C1"/>
    <w:rsid w:val="0091663D"/>
    <w:rsid w:val="00937325"/>
    <w:rsid w:val="00962987"/>
    <w:rsid w:val="00995E41"/>
    <w:rsid w:val="00996387"/>
    <w:rsid w:val="009A09AD"/>
    <w:rsid w:val="009C11A7"/>
    <w:rsid w:val="009E2F55"/>
    <w:rsid w:val="00A43C07"/>
    <w:rsid w:val="00A84775"/>
    <w:rsid w:val="00A92DDF"/>
    <w:rsid w:val="00AB6CE4"/>
    <w:rsid w:val="00AC2585"/>
    <w:rsid w:val="00AC33D6"/>
    <w:rsid w:val="00AC78F3"/>
    <w:rsid w:val="00AF6367"/>
    <w:rsid w:val="00B43C53"/>
    <w:rsid w:val="00B9161B"/>
    <w:rsid w:val="00B9187D"/>
    <w:rsid w:val="00BA01B5"/>
    <w:rsid w:val="00BC79EC"/>
    <w:rsid w:val="00BE22CD"/>
    <w:rsid w:val="00BF6A1C"/>
    <w:rsid w:val="00C105DD"/>
    <w:rsid w:val="00C25052"/>
    <w:rsid w:val="00C63CB0"/>
    <w:rsid w:val="00C71EDD"/>
    <w:rsid w:val="00C73BD8"/>
    <w:rsid w:val="00CA1A00"/>
    <w:rsid w:val="00D0340F"/>
    <w:rsid w:val="00D30BBA"/>
    <w:rsid w:val="00D37C79"/>
    <w:rsid w:val="00D56256"/>
    <w:rsid w:val="00D95AD6"/>
    <w:rsid w:val="00DA2DFB"/>
    <w:rsid w:val="00DB27AF"/>
    <w:rsid w:val="00DB4A03"/>
    <w:rsid w:val="00DC35A7"/>
    <w:rsid w:val="00DE44A4"/>
    <w:rsid w:val="00DE5466"/>
    <w:rsid w:val="00E12B99"/>
    <w:rsid w:val="00E2198F"/>
    <w:rsid w:val="00E21D4F"/>
    <w:rsid w:val="00E50ACE"/>
    <w:rsid w:val="00E54FD6"/>
    <w:rsid w:val="00E86487"/>
    <w:rsid w:val="00EC36FF"/>
    <w:rsid w:val="00EC4575"/>
    <w:rsid w:val="00EE48AB"/>
    <w:rsid w:val="00F153F3"/>
    <w:rsid w:val="00F724E2"/>
    <w:rsid w:val="00F730F1"/>
    <w:rsid w:val="00F8698E"/>
    <w:rsid w:val="00F86B14"/>
    <w:rsid w:val="00F91A9B"/>
    <w:rsid w:val="00FA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C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C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1CAB"/>
    <w:pPr>
      <w:ind w:left="102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A1CAB"/>
    <w:pPr>
      <w:ind w:left="4065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A1CAB"/>
    <w:pPr>
      <w:ind w:left="102" w:righ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A1CAB"/>
  </w:style>
  <w:style w:type="paragraph" w:styleId="a5">
    <w:name w:val="header"/>
    <w:basedOn w:val="a"/>
    <w:link w:val="a6"/>
    <w:uiPriority w:val="99"/>
    <w:semiHidden/>
    <w:unhideWhenUsed/>
    <w:rsid w:val="00C63C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3C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3C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3CB0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1E063D"/>
    <w:pPr>
      <w:widowControl/>
    </w:pPr>
    <w:rPr>
      <w:rFonts w:ascii="Calibri" w:eastAsia="Times New Roman" w:hAnsi="Calibri" w:cs="Calibri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C78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78F3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Revision"/>
    <w:hidden/>
    <w:uiPriority w:val="99"/>
    <w:semiHidden/>
    <w:rsid w:val="006D2356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6EC25A67641CA0ED4781139ED262B5F2BB21B4D20CEA20F4F9362474192E631AD860847E2D454CB5CF22B70AF53089C93B133022C6604Y6F7J" TargetMode="External"/><Relationship Id="rId13" Type="http://schemas.openxmlformats.org/officeDocument/2006/relationships/hyperlink" Target="consultantplus://offline/ref=6731739C1FE9E5DF7D6E825AE6B552FCC67D5621ED32E4F1BA77F84964D8A5FA5439D40D10B266173B08CCB5BB224425903D95CD5133y6c1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D6EC25A67641CA0ED4781139ED262B5F2BB21B4D20CEA20F4F9362474192E631AD860847E2D454CB5CF22B70AF53089C93B133022C6604Y6F7J" TargetMode="External"/><Relationship Id="rId12" Type="http://schemas.openxmlformats.org/officeDocument/2006/relationships/hyperlink" Target="consultantplus://offline/ref=6731739C1FE9E5DF7D6E825AE6B552FCC67D5621ED32E4F1BA77F84964D8A5FA5439D40D10B268173B08CCB5BB224425903D95CD5133y6c1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D6E2F4E52DB7D0330CFA8451BA8BBF877E8DF731C9A329F09E636600EB66215A0B3C3F4ED7A0C1F736427967AE561AB5B92127A986CFBFBP1j4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31739C1FE9E5DF7D6E825AE6B552FCC67D5621ED32E4F1BA77F84964D8A5FA5439D40C10B66F173B08CCB5BB224425903D95CD5133y6c1N" TargetMode="External"/><Relationship Id="rId10" Type="http://schemas.openxmlformats.org/officeDocument/2006/relationships/hyperlink" Target="consultantplus://offline/ref=FB90CBCB2AEECDDD3B44554AACEEA4AA1267424B78031D34786108ECD308742F7C8CBF1CBCF35BDF31A01C0FD4BB2B1C4A290EBB11A7d5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90CBCB2AEECDDD3B44554AACEEA4AA1267424B78031D34786108ECD308742F7C8CBF1CBCF35BDF31A01C0FD4BB2B1C4A290EBB11A7d5i4J" TargetMode="External"/><Relationship Id="rId14" Type="http://schemas.openxmlformats.org/officeDocument/2006/relationships/hyperlink" Target="consultantplus://offline/ref=6731739C1FE9E5DF7D6E825AE6B552FCC67D5621ED32E4F1BA77F84964D8A5FA5439D40C10B06B173B08CCB5BB224425903D95CD5133y6c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Базаров</dc:creator>
  <cp:lastModifiedBy>Ольга</cp:lastModifiedBy>
  <cp:revision>8</cp:revision>
  <dcterms:created xsi:type="dcterms:W3CDTF">2024-10-03T13:25:00Z</dcterms:created>
  <dcterms:modified xsi:type="dcterms:W3CDTF">2026-04-10T13:16:00Z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2021-04-27T00:00:00Z</vt:filetime>
  </property>
</Properties>
</file>