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E15">
      <w:pPr>
        <w:ind w:right="-69"/>
        <w:contextualSpacing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734873" w:rsidRDefault="00734873" w:rsidP="00734873">
      <w:pPr>
        <w:ind w:left="4678" w:right="-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  <w:r w:rsidRPr="005450D3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внеочередного</w:t>
      </w:r>
      <w:r w:rsidRPr="005450D3">
        <w:rPr>
          <w:sz w:val="24"/>
          <w:szCs w:val="24"/>
        </w:rPr>
        <w:t xml:space="preserve"> Общего собрания членов </w:t>
      </w:r>
      <w:r>
        <w:rPr>
          <w:sz w:val="24"/>
          <w:szCs w:val="24"/>
        </w:rPr>
        <w:t xml:space="preserve">Ассоциации </w:t>
      </w:r>
      <w:r w:rsidRPr="005450D3">
        <w:rPr>
          <w:sz w:val="24"/>
          <w:szCs w:val="24"/>
        </w:rPr>
        <w:t>«Строительный комплекс</w:t>
      </w:r>
      <w:r>
        <w:rPr>
          <w:sz w:val="24"/>
          <w:szCs w:val="24"/>
        </w:rPr>
        <w:t xml:space="preserve"> </w:t>
      </w:r>
      <w:r w:rsidRPr="005450D3">
        <w:rPr>
          <w:sz w:val="24"/>
          <w:szCs w:val="24"/>
        </w:rPr>
        <w:t>Ленинградской области»</w:t>
      </w:r>
    </w:p>
    <w:p w:rsidR="00734873" w:rsidRDefault="00734873" w:rsidP="00734873">
      <w:pPr>
        <w:ind w:left="4678" w:right="-69"/>
        <w:contextualSpacing/>
        <w:rPr>
          <w:sz w:val="24"/>
          <w:szCs w:val="24"/>
        </w:rPr>
      </w:pPr>
      <w:r w:rsidRPr="005450D3">
        <w:rPr>
          <w:sz w:val="24"/>
          <w:szCs w:val="24"/>
        </w:rPr>
        <w:t>(</w:t>
      </w:r>
      <w:r w:rsidR="00576E15" w:rsidRPr="005450D3">
        <w:rPr>
          <w:sz w:val="24"/>
          <w:szCs w:val="24"/>
        </w:rPr>
        <w:t>Протокол</w:t>
      </w:r>
      <w:r w:rsidR="00576E15">
        <w:rPr>
          <w:sz w:val="24"/>
          <w:szCs w:val="24"/>
        </w:rPr>
        <w:t xml:space="preserve"> № </w:t>
      </w:r>
      <w:proofErr w:type="spellStart"/>
      <w:r w:rsidR="00576E15">
        <w:rPr>
          <w:sz w:val="24"/>
          <w:szCs w:val="24"/>
        </w:rPr>
        <w:t>______</w:t>
      </w:r>
      <w:r w:rsidRPr="005450D3">
        <w:rPr>
          <w:sz w:val="24"/>
          <w:szCs w:val="24"/>
        </w:rPr>
        <w:t>от</w:t>
      </w:r>
      <w:proofErr w:type="spellEnd"/>
      <w:r w:rsidRPr="005450D3">
        <w:rPr>
          <w:sz w:val="24"/>
          <w:szCs w:val="24"/>
        </w:rPr>
        <w:t xml:space="preserve"> </w:t>
      </w:r>
      <w:r w:rsidR="00576E15">
        <w:rPr>
          <w:sz w:val="24"/>
          <w:szCs w:val="24"/>
        </w:rPr>
        <w:t>17.04.2026</w:t>
      </w:r>
      <w:r w:rsidRPr="005450D3">
        <w:rPr>
          <w:sz w:val="24"/>
          <w:szCs w:val="24"/>
        </w:rPr>
        <w:t>)</w:t>
      </w: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880144">
      <w:pPr>
        <w:pStyle w:val="a3"/>
        <w:ind w:left="0" w:firstLine="0"/>
        <w:jc w:val="left"/>
        <w:rPr>
          <w:sz w:val="26"/>
        </w:rPr>
      </w:pPr>
    </w:p>
    <w:p w:rsidR="00880144" w:rsidRDefault="00FD05D6">
      <w:pPr>
        <w:pStyle w:val="11"/>
        <w:spacing w:before="222" w:line="240" w:lineRule="auto"/>
        <w:ind w:right="1490"/>
      </w:pPr>
      <w:r>
        <w:t>ПОЛОЖЕНИЕ</w:t>
      </w:r>
    </w:p>
    <w:p w:rsidR="00880144" w:rsidRDefault="00FD05D6">
      <w:pPr>
        <w:spacing w:before="1" w:line="368" w:lineRule="exact"/>
        <w:ind w:left="1482" w:right="1493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компенсационном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фонде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возмещения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вреда</w:t>
      </w:r>
    </w:p>
    <w:p w:rsidR="00880144" w:rsidRDefault="00FD05D6">
      <w:pPr>
        <w:pStyle w:val="11"/>
        <w:ind w:left="108"/>
      </w:pPr>
      <w:r>
        <w:t>Ассоциации</w:t>
      </w:r>
      <w:r>
        <w:rPr>
          <w:spacing w:val="-13"/>
        </w:rPr>
        <w:t xml:space="preserve"> </w:t>
      </w:r>
      <w:r>
        <w:t>«Строительный</w:t>
      </w:r>
      <w:r>
        <w:rPr>
          <w:spacing w:val="-13"/>
        </w:rPr>
        <w:t xml:space="preserve"> </w:t>
      </w:r>
      <w:r>
        <w:t>комплекс</w:t>
      </w:r>
      <w:r>
        <w:rPr>
          <w:spacing w:val="-14"/>
        </w:rPr>
        <w:t xml:space="preserve"> </w:t>
      </w:r>
      <w:r>
        <w:t>Ленинградской</w:t>
      </w:r>
      <w:r>
        <w:rPr>
          <w:spacing w:val="-13"/>
        </w:rPr>
        <w:t xml:space="preserve"> </w:t>
      </w:r>
      <w:r>
        <w:t>области»</w:t>
      </w: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047DE4" w:rsidRDefault="00047DE4">
      <w:pPr>
        <w:pStyle w:val="a3"/>
        <w:ind w:left="0" w:firstLine="0"/>
        <w:jc w:val="left"/>
        <w:rPr>
          <w:b/>
          <w:sz w:val="34"/>
        </w:rPr>
      </w:pPr>
    </w:p>
    <w:p w:rsidR="00047DE4" w:rsidRDefault="00047DE4">
      <w:pPr>
        <w:pStyle w:val="a3"/>
        <w:ind w:left="0" w:firstLine="0"/>
        <w:jc w:val="left"/>
        <w:rPr>
          <w:b/>
          <w:sz w:val="34"/>
        </w:rPr>
      </w:pPr>
    </w:p>
    <w:p w:rsidR="00047DE4" w:rsidRDefault="00047DE4">
      <w:pPr>
        <w:pStyle w:val="a3"/>
        <w:ind w:left="0" w:firstLine="0"/>
        <w:jc w:val="left"/>
        <w:rPr>
          <w:b/>
          <w:sz w:val="34"/>
        </w:rPr>
      </w:pPr>
    </w:p>
    <w:p w:rsidR="005B665E" w:rsidRDefault="005B665E">
      <w:pPr>
        <w:pStyle w:val="a3"/>
        <w:ind w:left="0" w:firstLine="0"/>
        <w:jc w:val="left"/>
        <w:rPr>
          <w:b/>
          <w:sz w:val="34"/>
        </w:rPr>
      </w:pPr>
    </w:p>
    <w:p w:rsidR="005B665E" w:rsidRDefault="005B665E">
      <w:pPr>
        <w:pStyle w:val="a3"/>
        <w:ind w:left="0" w:firstLine="0"/>
        <w:jc w:val="left"/>
        <w:rPr>
          <w:b/>
          <w:sz w:val="34"/>
        </w:rPr>
      </w:pPr>
    </w:p>
    <w:p w:rsidR="005B665E" w:rsidRDefault="005B665E">
      <w:pPr>
        <w:pStyle w:val="a3"/>
        <w:ind w:left="0" w:firstLine="0"/>
        <w:jc w:val="left"/>
        <w:rPr>
          <w:b/>
          <w:sz w:val="34"/>
        </w:rPr>
      </w:pPr>
    </w:p>
    <w:p w:rsidR="005B665E" w:rsidRDefault="005B665E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880144">
      <w:pPr>
        <w:pStyle w:val="a3"/>
        <w:ind w:left="0" w:firstLine="0"/>
        <w:jc w:val="left"/>
        <w:rPr>
          <w:b/>
          <w:sz w:val="34"/>
        </w:rPr>
      </w:pPr>
    </w:p>
    <w:p w:rsidR="00880144" w:rsidRDefault="00FD05D6">
      <w:pPr>
        <w:spacing w:before="260" w:line="436" w:lineRule="auto"/>
        <w:ind w:left="2689" w:right="2701"/>
        <w:jc w:val="center"/>
        <w:rPr>
          <w:b/>
          <w:sz w:val="26"/>
        </w:rPr>
      </w:pPr>
      <w:r>
        <w:rPr>
          <w:b/>
          <w:sz w:val="26"/>
        </w:rPr>
        <w:t xml:space="preserve">Ленинградская область, </w:t>
      </w:r>
      <w:proofErr w:type="gramStart"/>
      <w:r>
        <w:rPr>
          <w:b/>
          <w:sz w:val="26"/>
        </w:rPr>
        <w:t>г</w:t>
      </w:r>
      <w:proofErr w:type="gramEnd"/>
      <w:r>
        <w:rPr>
          <w:b/>
          <w:sz w:val="26"/>
        </w:rPr>
        <w:t>. Гатчина</w:t>
      </w:r>
      <w:r>
        <w:rPr>
          <w:b/>
          <w:spacing w:val="-63"/>
          <w:sz w:val="26"/>
        </w:rPr>
        <w:t xml:space="preserve"> </w:t>
      </w:r>
    </w:p>
    <w:p w:rsidR="00FD05D6" w:rsidRPr="00D11E03" w:rsidRDefault="00576E15">
      <w:pPr>
        <w:spacing w:line="436" w:lineRule="auto"/>
        <w:jc w:val="center"/>
        <w:rPr>
          <w:b/>
          <w:sz w:val="26"/>
        </w:rPr>
      </w:pPr>
      <w:r>
        <w:rPr>
          <w:b/>
          <w:sz w:val="26"/>
        </w:rPr>
        <w:t>2026</w:t>
      </w:r>
      <w:r w:rsidRPr="00D11E03">
        <w:rPr>
          <w:b/>
          <w:sz w:val="26"/>
        </w:rPr>
        <w:t xml:space="preserve"> </w:t>
      </w:r>
      <w:r w:rsidR="00D11E03" w:rsidRPr="00D11E03">
        <w:rPr>
          <w:b/>
          <w:sz w:val="26"/>
        </w:rPr>
        <w:t>г.</w:t>
      </w:r>
    </w:p>
    <w:p w:rsidR="00FD05D6" w:rsidRDefault="00FD05D6" w:rsidP="00FD05D6">
      <w:pPr>
        <w:rPr>
          <w:sz w:val="26"/>
        </w:rPr>
      </w:pPr>
    </w:p>
    <w:p w:rsidR="00880144" w:rsidRPr="00FD05D6" w:rsidRDefault="00880144" w:rsidP="00FD05D6">
      <w:pPr>
        <w:rPr>
          <w:sz w:val="26"/>
        </w:rPr>
        <w:sectPr w:rsidR="00880144" w:rsidRPr="00FD05D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80144" w:rsidRPr="0079481D" w:rsidRDefault="0079481D" w:rsidP="0079481D">
      <w:pPr>
        <w:pStyle w:val="a4"/>
        <w:numPr>
          <w:ilvl w:val="0"/>
          <w:numId w:val="8"/>
        </w:numPr>
        <w:tabs>
          <w:tab w:val="left" w:pos="0"/>
        </w:tabs>
        <w:spacing w:before="73"/>
        <w:ind w:left="0" w:right="0" w:firstLine="0"/>
        <w:jc w:val="center"/>
        <w:rPr>
          <w:b/>
          <w:sz w:val="24"/>
          <w:szCs w:val="24"/>
        </w:rPr>
      </w:pPr>
      <w:r w:rsidRPr="0079481D">
        <w:rPr>
          <w:b/>
          <w:sz w:val="24"/>
          <w:szCs w:val="24"/>
        </w:rPr>
        <w:lastRenderedPageBreak/>
        <w:t>ОБЩИЕ</w:t>
      </w:r>
      <w:r w:rsidRPr="0079481D">
        <w:rPr>
          <w:b/>
          <w:spacing w:val="-4"/>
          <w:sz w:val="24"/>
          <w:szCs w:val="24"/>
        </w:rPr>
        <w:t xml:space="preserve"> </w:t>
      </w:r>
      <w:r w:rsidRPr="0079481D">
        <w:rPr>
          <w:b/>
          <w:sz w:val="24"/>
          <w:szCs w:val="24"/>
        </w:rPr>
        <w:t>ПОЛОЖЕНИЯ</w:t>
      </w:r>
    </w:p>
    <w:p w:rsidR="00880144" w:rsidRPr="0089175A" w:rsidRDefault="00FD05D6" w:rsidP="004F0AD6">
      <w:pPr>
        <w:pStyle w:val="a4"/>
        <w:numPr>
          <w:ilvl w:val="1"/>
          <w:numId w:val="7"/>
        </w:numPr>
        <w:tabs>
          <w:tab w:val="left" w:pos="1089"/>
        </w:tabs>
        <w:spacing w:before="1"/>
        <w:ind w:right="104" w:firstLine="607"/>
        <w:rPr>
          <w:sz w:val="24"/>
          <w:szCs w:val="24"/>
        </w:rPr>
      </w:pPr>
      <w:r w:rsidRPr="0089175A">
        <w:rPr>
          <w:sz w:val="24"/>
          <w:szCs w:val="24"/>
        </w:rPr>
        <w:t>Настоящее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Положение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регулирует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порядок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формирования</w:t>
      </w:r>
      <w:r w:rsidRPr="0089175A">
        <w:rPr>
          <w:spacing w:val="1"/>
          <w:sz w:val="24"/>
          <w:szCs w:val="24"/>
        </w:rPr>
        <w:t xml:space="preserve"> </w:t>
      </w:r>
      <w:r w:rsidR="0089175A" w:rsidRPr="0089175A">
        <w:rPr>
          <w:spacing w:val="1"/>
          <w:sz w:val="24"/>
          <w:szCs w:val="24"/>
        </w:rPr>
        <w:t xml:space="preserve">и </w:t>
      </w:r>
      <w:r w:rsidRPr="0089175A">
        <w:rPr>
          <w:sz w:val="24"/>
          <w:szCs w:val="24"/>
        </w:rPr>
        <w:t>размещения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средств</w:t>
      </w:r>
      <w:r w:rsidRPr="0089175A">
        <w:rPr>
          <w:spacing w:val="31"/>
          <w:sz w:val="24"/>
          <w:szCs w:val="24"/>
        </w:rPr>
        <w:t xml:space="preserve"> </w:t>
      </w:r>
      <w:r w:rsidRPr="0089175A">
        <w:rPr>
          <w:sz w:val="24"/>
          <w:szCs w:val="24"/>
        </w:rPr>
        <w:t>компенсационного</w:t>
      </w:r>
      <w:r w:rsidRPr="0089175A">
        <w:rPr>
          <w:spacing w:val="29"/>
          <w:sz w:val="24"/>
          <w:szCs w:val="24"/>
        </w:rPr>
        <w:t xml:space="preserve"> </w:t>
      </w:r>
      <w:r w:rsidRPr="0089175A">
        <w:rPr>
          <w:sz w:val="24"/>
          <w:szCs w:val="24"/>
        </w:rPr>
        <w:t>фонда</w:t>
      </w:r>
      <w:r w:rsidRPr="0089175A">
        <w:rPr>
          <w:spacing w:val="31"/>
          <w:sz w:val="24"/>
          <w:szCs w:val="24"/>
        </w:rPr>
        <w:t xml:space="preserve"> </w:t>
      </w:r>
      <w:r w:rsidRPr="0089175A">
        <w:rPr>
          <w:sz w:val="24"/>
          <w:szCs w:val="24"/>
        </w:rPr>
        <w:t>возмещения</w:t>
      </w:r>
      <w:r w:rsidRPr="0089175A">
        <w:rPr>
          <w:spacing w:val="29"/>
          <w:sz w:val="24"/>
          <w:szCs w:val="24"/>
        </w:rPr>
        <w:t xml:space="preserve"> </w:t>
      </w:r>
      <w:r w:rsidRPr="0089175A">
        <w:rPr>
          <w:sz w:val="24"/>
          <w:szCs w:val="24"/>
        </w:rPr>
        <w:t>вреда</w:t>
      </w:r>
      <w:r w:rsidRPr="0089175A">
        <w:rPr>
          <w:spacing w:val="31"/>
          <w:sz w:val="24"/>
          <w:szCs w:val="24"/>
        </w:rPr>
        <w:t xml:space="preserve"> </w:t>
      </w:r>
      <w:r w:rsidRPr="0089175A">
        <w:rPr>
          <w:sz w:val="24"/>
          <w:szCs w:val="24"/>
        </w:rPr>
        <w:t>Ассоциации</w:t>
      </w:r>
      <w:r w:rsidR="0089175A" w:rsidRPr="0089175A">
        <w:rPr>
          <w:sz w:val="24"/>
          <w:szCs w:val="24"/>
        </w:rPr>
        <w:t xml:space="preserve"> </w:t>
      </w:r>
      <w:r w:rsidRPr="0089175A">
        <w:rPr>
          <w:sz w:val="24"/>
          <w:szCs w:val="24"/>
        </w:rPr>
        <w:t>«Строител</w:t>
      </w:r>
      <w:r w:rsidRPr="0089175A">
        <w:rPr>
          <w:spacing w:val="1"/>
          <w:sz w:val="24"/>
          <w:szCs w:val="24"/>
        </w:rPr>
        <w:t>ь</w:t>
      </w:r>
      <w:r w:rsidRPr="0089175A">
        <w:rPr>
          <w:sz w:val="24"/>
          <w:szCs w:val="24"/>
        </w:rPr>
        <w:t>ный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компл</w:t>
      </w:r>
      <w:r w:rsidRPr="0089175A">
        <w:rPr>
          <w:spacing w:val="1"/>
          <w:sz w:val="24"/>
          <w:szCs w:val="24"/>
        </w:rPr>
        <w:t>е</w:t>
      </w:r>
      <w:r w:rsidRPr="0089175A">
        <w:rPr>
          <w:sz w:val="24"/>
          <w:szCs w:val="24"/>
        </w:rPr>
        <w:t>кс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Ленингр</w:t>
      </w:r>
      <w:r w:rsidRPr="0089175A">
        <w:rPr>
          <w:spacing w:val="1"/>
          <w:sz w:val="24"/>
          <w:szCs w:val="24"/>
        </w:rPr>
        <w:t>а</w:t>
      </w:r>
      <w:r w:rsidRPr="0089175A">
        <w:rPr>
          <w:sz w:val="24"/>
          <w:szCs w:val="24"/>
        </w:rPr>
        <w:t>дской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о</w:t>
      </w:r>
      <w:r w:rsidRPr="0089175A">
        <w:rPr>
          <w:spacing w:val="1"/>
          <w:sz w:val="24"/>
          <w:szCs w:val="24"/>
        </w:rPr>
        <w:t>б</w:t>
      </w:r>
      <w:r w:rsidRPr="0089175A">
        <w:rPr>
          <w:sz w:val="24"/>
          <w:szCs w:val="24"/>
        </w:rPr>
        <w:t>ласти»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(далее</w:t>
      </w:r>
      <w:r w:rsidRPr="0089175A">
        <w:rPr>
          <w:spacing w:val="1"/>
          <w:sz w:val="24"/>
          <w:szCs w:val="24"/>
        </w:rPr>
        <w:t xml:space="preserve"> - </w:t>
      </w:r>
      <w:r w:rsidRPr="0089175A">
        <w:rPr>
          <w:sz w:val="24"/>
          <w:szCs w:val="24"/>
        </w:rPr>
        <w:t>Ассоциация</w:t>
      </w:r>
      <w:r w:rsidRPr="0089175A">
        <w:rPr>
          <w:spacing w:val="1"/>
          <w:sz w:val="24"/>
          <w:szCs w:val="24"/>
        </w:rPr>
        <w:t xml:space="preserve">, </w:t>
      </w:r>
      <w:proofErr w:type="spellStart"/>
      <w:r w:rsidRPr="0089175A">
        <w:rPr>
          <w:spacing w:val="1"/>
          <w:sz w:val="24"/>
          <w:szCs w:val="24"/>
        </w:rPr>
        <w:t>с</w:t>
      </w:r>
      <w:r w:rsidRPr="0089175A">
        <w:rPr>
          <w:sz w:val="24"/>
          <w:szCs w:val="24"/>
        </w:rPr>
        <w:t>аморегулируема</w:t>
      </w:r>
      <w:r w:rsidRPr="0089175A">
        <w:rPr>
          <w:spacing w:val="31"/>
          <w:sz w:val="24"/>
          <w:szCs w:val="24"/>
        </w:rPr>
        <w:t>я</w:t>
      </w:r>
      <w:proofErr w:type="spellEnd"/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органи</w:t>
      </w:r>
      <w:r w:rsidRPr="0089175A">
        <w:rPr>
          <w:spacing w:val="31"/>
          <w:sz w:val="24"/>
          <w:szCs w:val="24"/>
        </w:rPr>
        <w:t>з</w:t>
      </w:r>
      <w:r w:rsidRPr="0089175A">
        <w:rPr>
          <w:sz w:val="24"/>
          <w:szCs w:val="24"/>
        </w:rPr>
        <w:t>ация),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а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также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п</w:t>
      </w:r>
      <w:r w:rsidRPr="0089175A">
        <w:rPr>
          <w:spacing w:val="29"/>
          <w:sz w:val="24"/>
          <w:szCs w:val="24"/>
        </w:rPr>
        <w:t>о</w:t>
      </w:r>
      <w:r w:rsidRPr="0089175A">
        <w:rPr>
          <w:sz w:val="24"/>
          <w:szCs w:val="24"/>
        </w:rPr>
        <w:t>рядок</w:t>
      </w:r>
      <w:r w:rsidRPr="0089175A">
        <w:rPr>
          <w:spacing w:val="31"/>
          <w:sz w:val="24"/>
          <w:szCs w:val="24"/>
        </w:rPr>
        <w:t xml:space="preserve"> </w:t>
      </w:r>
      <w:r w:rsidRPr="0089175A">
        <w:rPr>
          <w:sz w:val="24"/>
          <w:szCs w:val="24"/>
        </w:rPr>
        <w:t>осуществле</w:t>
      </w:r>
      <w:r w:rsidRPr="0089175A">
        <w:rPr>
          <w:spacing w:val="29"/>
          <w:sz w:val="24"/>
          <w:szCs w:val="24"/>
        </w:rPr>
        <w:t>н</w:t>
      </w:r>
      <w:r w:rsidRPr="0089175A">
        <w:rPr>
          <w:sz w:val="24"/>
          <w:szCs w:val="24"/>
        </w:rPr>
        <w:t>ия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вы</w:t>
      </w:r>
      <w:r w:rsidRPr="0089175A">
        <w:rPr>
          <w:spacing w:val="31"/>
          <w:sz w:val="24"/>
          <w:szCs w:val="24"/>
        </w:rPr>
        <w:t>п</w:t>
      </w:r>
      <w:r w:rsidRPr="0089175A">
        <w:rPr>
          <w:sz w:val="24"/>
          <w:szCs w:val="24"/>
        </w:rPr>
        <w:t>лат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из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компенсационного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фонда</w:t>
      </w:r>
      <w:r w:rsidRPr="0089175A">
        <w:rPr>
          <w:spacing w:val="-1"/>
          <w:sz w:val="24"/>
          <w:szCs w:val="24"/>
        </w:rPr>
        <w:t xml:space="preserve"> </w:t>
      </w:r>
      <w:r w:rsidRPr="0089175A">
        <w:rPr>
          <w:sz w:val="24"/>
          <w:szCs w:val="24"/>
        </w:rPr>
        <w:t>во</w:t>
      </w:r>
      <w:r w:rsidRPr="0089175A">
        <w:rPr>
          <w:spacing w:val="1"/>
          <w:sz w:val="24"/>
          <w:szCs w:val="24"/>
        </w:rPr>
        <w:t>з</w:t>
      </w:r>
      <w:r w:rsidRPr="0089175A">
        <w:rPr>
          <w:sz w:val="24"/>
          <w:szCs w:val="24"/>
        </w:rPr>
        <w:t>мещения вреда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Ассоциац</w:t>
      </w:r>
      <w:r w:rsidRPr="0089175A">
        <w:rPr>
          <w:spacing w:val="1"/>
          <w:sz w:val="24"/>
          <w:szCs w:val="24"/>
        </w:rPr>
        <w:t>и</w:t>
      </w:r>
      <w:r w:rsidRPr="0089175A">
        <w:rPr>
          <w:sz w:val="24"/>
          <w:szCs w:val="24"/>
        </w:rPr>
        <w:t>и.</w:t>
      </w:r>
    </w:p>
    <w:p w:rsidR="00880144" w:rsidRPr="0089175A" w:rsidRDefault="00FD05D6">
      <w:pPr>
        <w:pStyle w:val="a4"/>
        <w:numPr>
          <w:ilvl w:val="1"/>
          <w:numId w:val="7"/>
        </w:numPr>
        <w:tabs>
          <w:tab w:val="left" w:pos="1089"/>
        </w:tabs>
        <w:ind w:right="115" w:firstLine="566"/>
        <w:rPr>
          <w:sz w:val="24"/>
          <w:szCs w:val="24"/>
        </w:rPr>
      </w:pPr>
      <w:r w:rsidRPr="0089175A">
        <w:rPr>
          <w:sz w:val="24"/>
          <w:szCs w:val="24"/>
        </w:rPr>
        <w:t>Пол</w:t>
      </w:r>
      <w:r w:rsidRPr="0089175A">
        <w:rPr>
          <w:spacing w:val="1"/>
          <w:sz w:val="24"/>
          <w:szCs w:val="24"/>
        </w:rPr>
        <w:t>о</w:t>
      </w:r>
      <w:r w:rsidRPr="0089175A">
        <w:rPr>
          <w:sz w:val="24"/>
          <w:szCs w:val="24"/>
        </w:rPr>
        <w:t>ж</w:t>
      </w:r>
      <w:r w:rsidRPr="0089175A">
        <w:rPr>
          <w:spacing w:val="61"/>
          <w:sz w:val="24"/>
          <w:szCs w:val="24"/>
        </w:rPr>
        <w:t>е</w:t>
      </w:r>
      <w:r w:rsidRPr="0089175A">
        <w:rPr>
          <w:sz w:val="24"/>
          <w:szCs w:val="24"/>
        </w:rPr>
        <w:t>ние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разрабо</w:t>
      </w:r>
      <w:r w:rsidRPr="0089175A">
        <w:rPr>
          <w:spacing w:val="1"/>
          <w:sz w:val="24"/>
          <w:szCs w:val="24"/>
        </w:rPr>
        <w:t>т</w:t>
      </w:r>
      <w:r w:rsidRPr="0089175A">
        <w:rPr>
          <w:sz w:val="24"/>
          <w:szCs w:val="24"/>
        </w:rPr>
        <w:t>ано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в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соответств</w:t>
      </w:r>
      <w:r w:rsidRPr="0089175A">
        <w:rPr>
          <w:spacing w:val="1"/>
          <w:sz w:val="24"/>
          <w:szCs w:val="24"/>
        </w:rPr>
        <w:t>и</w:t>
      </w:r>
      <w:r w:rsidRPr="0089175A">
        <w:rPr>
          <w:sz w:val="24"/>
          <w:szCs w:val="24"/>
        </w:rPr>
        <w:t>и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с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законодат</w:t>
      </w:r>
      <w:r w:rsidRPr="0089175A">
        <w:rPr>
          <w:spacing w:val="1"/>
          <w:sz w:val="24"/>
          <w:szCs w:val="24"/>
        </w:rPr>
        <w:t>е</w:t>
      </w:r>
      <w:r w:rsidRPr="0089175A">
        <w:rPr>
          <w:sz w:val="24"/>
          <w:szCs w:val="24"/>
        </w:rPr>
        <w:t>л</w:t>
      </w:r>
      <w:r w:rsidRPr="0089175A">
        <w:rPr>
          <w:spacing w:val="1"/>
          <w:sz w:val="24"/>
          <w:szCs w:val="24"/>
        </w:rPr>
        <w:t>ь</w:t>
      </w:r>
      <w:r w:rsidRPr="0089175A">
        <w:rPr>
          <w:sz w:val="24"/>
          <w:szCs w:val="24"/>
        </w:rPr>
        <w:t>ством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Российс</w:t>
      </w:r>
      <w:r w:rsidRPr="0089175A">
        <w:rPr>
          <w:spacing w:val="1"/>
          <w:sz w:val="24"/>
          <w:szCs w:val="24"/>
        </w:rPr>
        <w:t>к</w:t>
      </w:r>
      <w:r w:rsidRPr="0089175A">
        <w:rPr>
          <w:sz w:val="24"/>
          <w:szCs w:val="24"/>
        </w:rPr>
        <w:t>ой</w:t>
      </w:r>
      <w:r w:rsidRPr="0089175A">
        <w:rPr>
          <w:spacing w:val="1"/>
          <w:sz w:val="24"/>
          <w:szCs w:val="24"/>
        </w:rPr>
        <w:t xml:space="preserve"> </w:t>
      </w:r>
      <w:r w:rsidRPr="0089175A">
        <w:rPr>
          <w:sz w:val="24"/>
          <w:szCs w:val="24"/>
        </w:rPr>
        <w:t>Федерации</w:t>
      </w:r>
      <w:r w:rsidRPr="0089175A">
        <w:rPr>
          <w:spacing w:val="-1"/>
          <w:sz w:val="24"/>
          <w:szCs w:val="24"/>
        </w:rPr>
        <w:t xml:space="preserve"> </w:t>
      </w:r>
      <w:r w:rsidRPr="0089175A">
        <w:rPr>
          <w:spacing w:val="1"/>
          <w:sz w:val="24"/>
          <w:szCs w:val="24"/>
        </w:rPr>
        <w:t>и</w:t>
      </w:r>
      <w:r w:rsidRPr="0089175A">
        <w:rPr>
          <w:sz w:val="24"/>
          <w:szCs w:val="24"/>
        </w:rPr>
        <w:t xml:space="preserve"> Устав</w:t>
      </w:r>
      <w:r w:rsidRPr="0089175A">
        <w:rPr>
          <w:spacing w:val="1"/>
          <w:sz w:val="24"/>
          <w:szCs w:val="24"/>
        </w:rPr>
        <w:t>о</w:t>
      </w:r>
      <w:r w:rsidRPr="0089175A">
        <w:rPr>
          <w:sz w:val="24"/>
          <w:szCs w:val="24"/>
        </w:rPr>
        <w:t>м</w:t>
      </w:r>
      <w:r w:rsidRPr="0089175A">
        <w:rPr>
          <w:spacing w:val="-1"/>
          <w:sz w:val="24"/>
          <w:szCs w:val="24"/>
        </w:rPr>
        <w:t xml:space="preserve"> </w:t>
      </w:r>
      <w:r w:rsidRPr="0089175A">
        <w:rPr>
          <w:spacing w:val="1"/>
          <w:sz w:val="24"/>
          <w:szCs w:val="24"/>
        </w:rPr>
        <w:t>А</w:t>
      </w:r>
      <w:r w:rsidRPr="0089175A">
        <w:rPr>
          <w:sz w:val="24"/>
          <w:szCs w:val="24"/>
        </w:rPr>
        <w:t>ссоциации.</w:t>
      </w:r>
    </w:p>
    <w:p w:rsidR="00880144" w:rsidRDefault="00FD05D6">
      <w:pPr>
        <w:pStyle w:val="a4"/>
        <w:numPr>
          <w:ilvl w:val="1"/>
          <w:numId w:val="7"/>
        </w:numPr>
        <w:tabs>
          <w:tab w:val="left" w:pos="1089"/>
        </w:tabs>
        <w:ind w:right="110" w:firstLine="566"/>
        <w:rPr>
          <w:sz w:val="24"/>
        </w:rPr>
      </w:pPr>
      <w:r>
        <w:rPr>
          <w:sz w:val="24"/>
        </w:rPr>
        <w:t>Компе</w:t>
      </w:r>
      <w:r w:rsidR="00F661F8" w:rsidRPr="00F661F8">
        <w:rPr>
          <w:spacing w:val="-1"/>
          <w:sz w:val="24"/>
        </w:rPr>
        <w:t>н</w:t>
      </w:r>
      <w:r>
        <w:rPr>
          <w:sz w:val="24"/>
        </w:rPr>
        <w:t>сацио</w:t>
      </w:r>
      <w:r w:rsidR="00F661F8" w:rsidRPr="00F661F8">
        <w:rPr>
          <w:spacing w:val="-1"/>
          <w:sz w:val="24"/>
        </w:rPr>
        <w:t>н</w:t>
      </w:r>
      <w:r>
        <w:rPr>
          <w:sz w:val="24"/>
        </w:rPr>
        <w:t>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</w:t>
      </w:r>
      <w:r w:rsidR="00F661F8" w:rsidRPr="00F661F8">
        <w:rPr>
          <w:spacing w:val="1"/>
          <w:sz w:val="24"/>
        </w:rPr>
        <w:t>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 вследствие разрушения, повреждения здания, сооружения либо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сооружения.</w:t>
      </w:r>
    </w:p>
    <w:p w:rsidR="00880144" w:rsidRDefault="00FD05D6">
      <w:pPr>
        <w:pStyle w:val="a4"/>
        <w:numPr>
          <w:ilvl w:val="1"/>
          <w:numId w:val="7"/>
        </w:numPr>
        <w:tabs>
          <w:tab w:val="left" w:pos="1089"/>
        </w:tabs>
        <w:ind w:right="104" w:firstLine="566"/>
        <w:rPr>
          <w:sz w:val="24"/>
        </w:rPr>
      </w:pPr>
      <w:r>
        <w:rPr>
          <w:sz w:val="24"/>
        </w:rPr>
        <w:t>Ассоциация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статьей</w:t>
        </w:r>
        <w:r>
          <w:rPr>
            <w:spacing w:val="61"/>
            <w:sz w:val="24"/>
          </w:rPr>
          <w:t xml:space="preserve"> </w:t>
        </w:r>
        <w:r>
          <w:rPr>
            <w:sz w:val="24"/>
          </w:rPr>
          <w:t>60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80144" w:rsidRDefault="00FD05D6">
      <w:pPr>
        <w:pStyle w:val="a4"/>
        <w:numPr>
          <w:ilvl w:val="1"/>
          <w:numId w:val="7"/>
        </w:numPr>
        <w:tabs>
          <w:tab w:val="left" w:pos="1096"/>
        </w:tabs>
        <w:ind w:right="102" w:firstLine="566"/>
        <w:rPr>
          <w:sz w:val="24"/>
        </w:rPr>
      </w:pPr>
      <w:r>
        <w:rPr>
          <w:sz w:val="24"/>
        </w:rPr>
        <w:t>Компенсационный фонд возмещения вреда Ассоциации сформирован в 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предусмотренном статьей 3.3 Федерального закона от 29.12.2004 № 191-ФЗ «О введении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 Градостроительного кодекса Российской Федерации»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 Закон № 191-ФЗ)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требований:</w:t>
      </w:r>
    </w:p>
    <w:p w:rsidR="00880144" w:rsidRDefault="00FD05D6">
      <w:pPr>
        <w:pStyle w:val="a4"/>
        <w:numPr>
          <w:ilvl w:val="0"/>
          <w:numId w:val="6"/>
        </w:numPr>
        <w:tabs>
          <w:tab w:val="left" w:pos="969"/>
        </w:tabs>
        <w:spacing w:before="1"/>
        <w:ind w:right="106" w:firstLine="566"/>
        <w:rPr>
          <w:sz w:val="24"/>
        </w:rPr>
      </w:pPr>
      <w:proofErr w:type="gramStart"/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документов, представленных членами Ассоциации, с учетом ранее 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 взносов в компенсационный фонд Ассоциации, а также с учетом взносов, 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прекратившими в нем членство, взносов, перечисленных другими </w:t>
      </w:r>
      <w:proofErr w:type="spellStart"/>
      <w:r>
        <w:rPr>
          <w:sz w:val="24"/>
        </w:rPr>
        <w:t>саморегулируемыми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3.3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191-ФЗ);</w:t>
      </w:r>
    </w:p>
    <w:p w:rsidR="00880144" w:rsidRDefault="00FD05D6">
      <w:pPr>
        <w:pStyle w:val="a4"/>
        <w:numPr>
          <w:ilvl w:val="0"/>
          <w:numId w:val="6"/>
        </w:numPr>
        <w:tabs>
          <w:tab w:val="left" w:pos="959"/>
        </w:tabs>
        <w:ind w:right="104" w:firstLine="566"/>
        <w:rPr>
          <w:sz w:val="24"/>
        </w:rPr>
      </w:pPr>
      <w:proofErr w:type="gramStart"/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исключенными членами и членами, добровольно прекратившими членство в 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 фонд обеспечения договорных обязательств Ассоциации, а в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3.3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29.12.2004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191-ФЗ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введении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 Российской Федерации» (часть 12 статьи 3.3 Закона № 191-</w:t>
      </w:r>
      <w:r>
        <w:rPr>
          <w:spacing w:val="1"/>
          <w:sz w:val="24"/>
        </w:rPr>
        <w:t xml:space="preserve"> </w:t>
      </w:r>
      <w:r>
        <w:rPr>
          <w:sz w:val="24"/>
        </w:rPr>
        <w:t>ФЗ);</w:t>
      </w:r>
    </w:p>
    <w:p w:rsidR="00FD05D6" w:rsidRPr="00FD05D6" w:rsidRDefault="00FD05D6" w:rsidP="00FD05D6">
      <w:pPr>
        <w:pStyle w:val="a4"/>
        <w:numPr>
          <w:ilvl w:val="0"/>
          <w:numId w:val="6"/>
        </w:numPr>
        <w:tabs>
          <w:tab w:val="left" w:pos="959"/>
        </w:tabs>
        <w:ind w:right="104" w:firstLine="566"/>
        <w:rPr>
          <w:sz w:val="24"/>
        </w:rPr>
      </w:pPr>
      <w:proofErr w:type="gramStart"/>
      <w:r w:rsidRPr="00FD05D6">
        <w:rPr>
          <w:sz w:val="24"/>
        </w:rPr>
        <w:t xml:space="preserve">перечисление ранее внесенного взноса в компенсационный фонд (компенсационные фонды) Ассоциации в </w:t>
      </w:r>
      <w:proofErr w:type="spellStart"/>
      <w:r w:rsidRPr="00FD05D6">
        <w:rPr>
          <w:sz w:val="24"/>
        </w:rPr>
        <w:t>саморегулируемую</w:t>
      </w:r>
      <w:proofErr w:type="spellEnd"/>
      <w:r w:rsidRPr="00FD05D6">
        <w:rPr>
          <w:sz w:val="24"/>
        </w:rPr>
        <w:t xml:space="preserve"> организацию, в которую перешло юридическое лицо, индивидуальный предприниматель, зарегистрированные на территории субъекта Российской Федерации не по месту регистрации Ассоциации и добровольно прекратившие членство в Ассоциации в целях перехода в другую </w:t>
      </w:r>
      <w:proofErr w:type="spellStart"/>
      <w:r w:rsidRPr="00FD05D6">
        <w:rPr>
          <w:sz w:val="24"/>
        </w:rPr>
        <w:t>саморегулируемую</w:t>
      </w:r>
      <w:proofErr w:type="spellEnd"/>
      <w:r w:rsidRPr="00FD05D6">
        <w:rPr>
          <w:sz w:val="24"/>
        </w:rPr>
        <w:t xml:space="preserve"> организацию по месту регистрации таких юридического лица или индивидуального предпринимателя либо в целях создания саморегулируемой организации на</w:t>
      </w:r>
      <w:proofErr w:type="gramEnd"/>
      <w:r w:rsidRPr="00FD05D6">
        <w:rPr>
          <w:sz w:val="24"/>
        </w:rPr>
        <w:t xml:space="preserve"> территории субъекта Российской Федерации, в котором по состоянию на 4 июля 2016 года отсутствовала </w:t>
      </w:r>
      <w:proofErr w:type="spellStart"/>
      <w:r w:rsidRPr="00FD05D6">
        <w:rPr>
          <w:sz w:val="24"/>
        </w:rPr>
        <w:t>саморегулируемая</w:t>
      </w:r>
      <w:proofErr w:type="spellEnd"/>
      <w:r w:rsidRPr="00FD05D6">
        <w:rPr>
          <w:sz w:val="24"/>
        </w:rPr>
        <w:t xml:space="preserve"> организация, соответствующая требованиям, установленным статьей 55.4 Градостроительного кодекса Российской Федерации, на основании заявления, поданного в соответствии с частью 13 статьи 3.3 Закона № 191-ФЗ.</w:t>
      </w:r>
    </w:p>
    <w:p w:rsidR="00F25196" w:rsidRDefault="00F25196">
      <w:pPr>
        <w:rPr>
          <w:sz w:val="24"/>
          <w:szCs w:val="24"/>
        </w:rPr>
      </w:pPr>
      <w:r>
        <w:br w:type="page"/>
      </w:r>
    </w:p>
    <w:p w:rsidR="00880144" w:rsidRDefault="00DC4782" w:rsidP="00DC4782">
      <w:pPr>
        <w:pStyle w:val="21"/>
        <w:numPr>
          <w:ilvl w:val="0"/>
          <w:numId w:val="8"/>
        </w:numPr>
        <w:tabs>
          <w:tab w:val="left" w:pos="0"/>
        </w:tabs>
        <w:ind w:left="0" w:right="72" w:firstLine="0"/>
        <w:jc w:val="center"/>
      </w:pPr>
      <w:r>
        <w:lastRenderedPageBreak/>
        <w:t xml:space="preserve">ПОРЯДОК </w:t>
      </w:r>
      <w:proofErr w:type="gramStart"/>
      <w:r>
        <w:t>ФОРМИРОВАНИЯ КОМПЕНСАЦИОННОГО</w:t>
      </w:r>
      <w:r>
        <w:rPr>
          <w:spacing w:val="-57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ВОЗМЕЩЕНИЯ</w:t>
      </w:r>
      <w:r>
        <w:rPr>
          <w:spacing w:val="-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АССОЦИАЦИИ</w:t>
      </w:r>
      <w:proofErr w:type="gramEnd"/>
    </w:p>
    <w:p w:rsidR="00880144" w:rsidRDefault="00FD05D6">
      <w:pPr>
        <w:pStyle w:val="a4"/>
        <w:numPr>
          <w:ilvl w:val="1"/>
          <w:numId w:val="5"/>
        </w:numPr>
        <w:tabs>
          <w:tab w:val="left" w:pos="1357"/>
        </w:tabs>
        <w:ind w:right="103" w:firstLine="707"/>
        <w:rPr>
          <w:sz w:val="24"/>
        </w:rPr>
      </w:pP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80144" w:rsidRDefault="00FD05D6">
      <w:pPr>
        <w:pStyle w:val="a4"/>
        <w:numPr>
          <w:ilvl w:val="1"/>
          <w:numId w:val="5"/>
        </w:numPr>
        <w:tabs>
          <w:tab w:val="left" w:pos="1333"/>
        </w:tabs>
        <w:ind w:right="108" w:firstLine="707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уплатить в полном объеме взнос в компенсационный фонд возмещения вреда 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срок, не превышающий 7 (семи) рабочих дней со дня получения уведомления о приеме в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Ассоциации.</w:t>
      </w:r>
    </w:p>
    <w:p w:rsidR="00880144" w:rsidRDefault="00FD05D6">
      <w:pPr>
        <w:pStyle w:val="a3"/>
        <w:spacing w:before="1"/>
        <w:ind w:right="108"/>
      </w:pPr>
      <w:r>
        <w:t>Не допускается освобождение члена Ассоциации от обязанности внесения взноса в</w:t>
      </w:r>
      <w:r>
        <w:rPr>
          <w:spacing w:val="1"/>
        </w:rPr>
        <w:t xml:space="preserve"> </w:t>
      </w:r>
      <w:r>
        <w:t>компенсационный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Ассоциации.</w:t>
      </w:r>
    </w:p>
    <w:p w:rsidR="00880144" w:rsidRDefault="00FD05D6">
      <w:pPr>
        <w:pStyle w:val="a3"/>
        <w:ind w:right="106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уплата</w:t>
      </w:r>
      <w:r>
        <w:rPr>
          <w:spacing w:val="1"/>
        </w:rPr>
        <w:t xml:space="preserve"> </w:t>
      </w:r>
      <w:r>
        <w:t>взноса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компенсационный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рассрочку 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единовременную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взноса,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уплата</w:t>
      </w:r>
      <w:r>
        <w:rPr>
          <w:spacing w:val="1"/>
        </w:rPr>
        <w:t xml:space="preserve"> </w:t>
      </w:r>
      <w:r>
        <w:t>взноса</w:t>
      </w:r>
      <w:r>
        <w:rPr>
          <w:spacing w:val="1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Ассоциации, за исключением случаев, предусмотренных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880144" w:rsidRDefault="00FD05D6">
      <w:pPr>
        <w:pStyle w:val="a4"/>
        <w:numPr>
          <w:ilvl w:val="1"/>
          <w:numId w:val="5"/>
        </w:numPr>
        <w:tabs>
          <w:tab w:val="left" w:pos="1230"/>
        </w:tabs>
        <w:ind w:right="102" w:firstLine="707"/>
        <w:rPr>
          <w:sz w:val="24"/>
        </w:rPr>
      </w:pPr>
      <w:r>
        <w:rPr>
          <w:sz w:val="24"/>
        </w:rPr>
        <w:t>Лицу, прекратившему членство в Ассоциации, не возвращаются уплаченные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80144" w:rsidRDefault="00FD05D6">
      <w:pPr>
        <w:pStyle w:val="a4"/>
        <w:numPr>
          <w:ilvl w:val="1"/>
          <w:numId w:val="5"/>
        </w:numPr>
        <w:tabs>
          <w:tab w:val="left" w:pos="1230"/>
        </w:tabs>
        <w:ind w:firstLine="707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Общим собранием членов Ассоциации в соответствии с минимальным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80144" w:rsidRDefault="00FD05D6">
      <w:pPr>
        <w:pStyle w:val="a3"/>
        <w:spacing w:before="1"/>
        <w:ind w:right="112"/>
      </w:pPr>
      <w:r>
        <w:t>Размер</w:t>
      </w:r>
      <w:r>
        <w:rPr>
          <w:spacing w:val="1"/>
        </w:rPr>
        <w:t xml:space="preserve"> </w:t>
      </w:r>
      <w:r>
        <w:t>взноса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компенсационный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составляет:</w:t>
      </w:r>
    </w:p>
    <w:p w:rsidR="00880144" w:rsidRPr="00FD05D6" w:rsidRDefault="00FD05D6" w:rsidP="00FD05D6">
      <w:pPr>
        <w:pStyle w:val="a4"/>
        <w:numPr>
          <w:ilvl w:val="0"/>
          <w:numId w:val="4"/>
        </w:numPr>
        <w:tabs>
          <w:tab w:val="left" w:pos="1091"/>
        </w:tabs>
        <w:spacing w:before="1"/>
        <w:ind w:right="109" w:firstLine="707"/>
        <w:rPr>
          <w:sz w:val="24"/>
        </w:rPr>
      </w:pPr>
      <w:proofErr w:type="gramStart"/>
      <w:r w:rsidRPr="00FD05D6">
        <w:rPr>
          <w:sz w:val="24"/>
        </w:rPr>
        <w:t>сто тысяч рублей в случае, если член Ассоциации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</w:t>
      </w:r>
      <w:r>
        <w:rPr>
          <w:sz w:val="24"/>
        </w:rPr>
        <w:t xml:space="preserve"> </w:t>
      </w:r>
      <w:r w:rsidRPr="00FD05D6">
        <w:rPr>
          <w:sz w:val="24"/>
        </w:rPr>
        <w:t xml:space="preserve">капитального строительства (далее в целях настоящей части - строительство), стоимость которого по одному договору не превышает </w:t>
      </w:r>
      <w:r w:rsidR="00D11E03">
        <w:rPr>
          <w:sz w:val="24"/>
        </w:rPr>
        <w:t>девяносто</w:t>
      </w:r>
      <w:r w:rsidRPr="00FD05D6">
        <w:rPr>
          <w:sz w:val="24"/>
        </w:rPr>
        <w:t xml:space="preserve"> миллионов рублей (первый уровень ответственности члена саморегулируемой организации);</w:t>
      </w:r>
      <w:proofErr w:type="gramEnd"/>
    </w:p>
    <w:p w:rsidR="00880144" w:rsidRDefault="00FD05D6">
      <w:pPr>
        <w:pStyle w:val="a4"/>
        <w:numPr>
          <w:ilvl w:val="0"/>
          <w:numId w:val="4"/>
        </w:numPr>
        <w:tabs>
          <w:tab w:val="left" w:pos="1091"/>
        </w:tabs>
        <w:spacing w:before="1"/>
        <w:ind w:right="109" w:firstLine="707"/>
        <w:rPr>
          <w:sz w:val="24"/>
        </w:rPr>
      </w:pPr>
      <w:r>
        <w:rPr>
          <w:sz w:val="24"/>
        </w:rPr>
        <w:t>пятьсот тысяч рублей в случае, если член Ассоциации планирует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 стоимость которого по одному договору не превышает пятьсот миллионов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2"/>
          <w:sz w:val="24"/>
        </w:rPr>
        <w:t xml:space="preserve"> </w:t>
      </w:r>
      <w:r>
        <w:rPr>
          <w:sz w:val="24"/>
        </w:rPr>
        <w:t>(второй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организации);</w:t>
      </w:r>
    </w:p>
    <w:p w:rsidR="00880144" w:rsidRDefault="00FD05D6">
      <w:pPr>
        <w:pStyle w:val="a4"/>
        <w:numPr>
          <w:ilvl w:val="0"/>
          <w:numId w:val="4"/>
        </w:numPr>
        <w:tabs>
          <w:tab w:val="left" w:pos="1086"/>
        </w:tabs>
        <w:ind w:right="108" w:firstLine="707"/>
        <w:rPr>
          <w:sz w:val="24"/>
        </w:rPr>
      </w:pPr>
      <w:r>
        <w:rPr>
          <w:sz w:val="24"/>
        </w:rPr>
        <w:t>один миллион пятьсот тысяч рублей в случае, если член Ассоциации 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строительство, стоимость которого по одному договору не превышает три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миллиарда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(третий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:rsidR="00880144" w:rsidRDefault="00FD05D6">
      <w:pPr>
        <w:pStyle w:val="a4"/>
        <w:numPr>
          <w:ilvl w:val="0"/>
          <w:numId w:val="4"/>
        </w:numPr>
        <w:tabs>
          <w:tab w:val="left" w:pos="1096"/>
        </w:tabs>
        <w:ind w:right="114" w:firstLine="707"/>
        <w:rPr>
          <w:sz w:val="24"/>
        </w:rPr>
      </w:pPr>
      <w:r>
        <w:rPr>
          <w:sz w:val="24"/>
        </w:rPr>
        <w:t>два миллиона рублей в случае, если член Ассоциации планирует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 стоимость которого по одному договору не превышает десять миллиардов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2"/>
          <w:sz w:val="24"/>
        </w:rPr>
        <w:t xml:space="preserve"> </w:t>
      </w:r>
      <w:r>
        <w:rPr>
          <w:sz w:val="24"/>
        </w:rPr>
        <w:t>(четвертый 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организации);</w:t>
      </w:r>
    </w:p>
    <w:p w:rsidR="00880144" w:rsidRDefault="00FD05D6">
      <w:pPr>
        <w:pStyle w:val="a4"/>
        <w:numPr>
          <w:ilvl w:val="0"/>
          <w:numId w:val="4"/>
        </w:numPr>
        <w:tabs>
          <w:tab w:val="left" w:pos="1072"/>
        </w:tabs>
        <w:ind w:right="109" w:firstLine="707"/>
        <w:rPr>
          <w:sz w:val="24"/>
        </w:rPr>
      </w:pPr>
      <w:r>
        <w:rPr>
          <w:sz w:val="24"/>
        </w:rPr>
        <w:t>пять миллионов рублей в случае, если член Ассоциации планирует 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строительство, стоимость которого по одному договору составляет десять миллиардов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(пятый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организации);</w:t>
      </w:r>
    </w:p>
    <w:p w:rsidR="00880144" w:rsidRDefault="00FD05D6">
      <w:pPr>
        <w:pStyle w:val="a4"/>
        <w:numPr>
          <w:ilvl w:val="0"/>
          <w:numId w:val="4"/>
        </w:numPr>
        <w:tabs>
          <w:tab w:val="left" w:pos="1137"/>
        </w:tabs>
        <w:ind w:right="110" w:firstLine="707"/>
        <w:rPr>
          <w:sz w:val="24"/>
        </w:rPr>
      </w:pPr>
      <w:r>
        <w:rPr>
          <w:sz w:val="24"/>
        </w:rPr>
        <w:t>сто</w:t>
      </w:r>
      <w:r>
        <w:rPr>
          <w:spacing w:val="1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снос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реконструкцией объекта капитального строительства (простой уровень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саморегулируемой организации).</w:t>
      </w:r>
    </w:p>
    <w:p w:rsidR="00F25196" w:rsidRDefault="00F25196">
      <w:pPr>
        <w:rPr>
          <w:sz w:val="24"/>
          <w:szCs w:val="24"/>
        </w:rPr>
      </w:pPr>
      <w:r>
        <w:br w:type="page"/>
      </w:r>
    </w:p>
    <w:p w:rsidR="00880144" w:rsidRPr="00DC4782" w:rsidRDefault="00DC4782" w:rsidP="00DC4782">
      <w:pPr>
        <w:pStyle w:val="21"/>
        <w:numPr>
          <w:ilvl w:val="0"/>
          <w:numId w:val="8"/>
        </w:numPr>
        <w:tabs>
          <w:tab w:val="left" w:pos="0"/>
        </w:tabs>
        <w:ind w:left="0" w:right="184" w:firstLine="0"/>
        <w:jc w:val="center"/>
      </w:pPr>
      <w:r>
        <w:lastRenderedPageBreak/>
        <w:t xml:space="preserve">ПОРЯДОК </w:t>
      </w:r>
      <w:proofErr w:type="gramStart"/>
      <w:r>
        <w:t>РАЗМЕЩЕНИЯ СРЕДСТВ КОМПЕНСАЦИОННОГО ФОНДА ВОЗМЕЩЕНИЯ ВРЕДА</w:t>
      </w:r>
      <w:r w:rsidRPr="00DC4782">
        <w:rPr>
          <w:spacing w:val="1"/>
        </w:rPr>
        <w:t xml:space="preserve"> </w:t>
      </w:r>
      <w:r>
        <w:t>АССОЦИАЦИИ</w:t>
      </w:r>
      <w:proofErr w:type="gramEnd"/>
      <w:r w:rsidRPr="00DC4782">
        <w:rPr>
          <w:spacing w:val="-4"/>
        </w:rPr>
        <w:t xml:space="preserve"> </w:t>
      </w:r>
      <w:r>
        <w:t>В</w:t>
      </w:r>
      <w:r w:rsidRPr="00DC4782">
        <w:rPr>
          <w:spacing w:val="-5"/>
        </w:rPr>
        <w:t xml:space="preserve"> </w:t>
      </w:r>
      <w:r>
        <w:t>КРЕДИТНЫХ</w:t>
      </w:r>
      <w:r w:rsidRPr="00DC4782">
        <w:rPr>
          <w:spacing w:val="-2"/>
        </w:rPr>
        <w:t xml:space="preserve"> </w:t>
      </w:r>
      <w:r>
        <w:t>ОРГАНИЗАЦИЯХ</w:t>
      </w:r>
    </w:p>
    <w:p w:rsidR="00880144" w:rsidRDefault="00FD05D6">
      <w:pPr>
        <w:pStyle w:val="a4"/>
        <w:numPr>
          <w:ilvl w:val="1"/>
          <w:numId w:val="8"/>
        </w:numPr>
        <w:tabs>
          <w:tab w:val="left" w:pos="1456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счетах,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бессрочными.</w:t>
      </w:r>
    </w:p>
    <w:p w:rsidR="00880144" w:rsidRDefault="00FD05D6">
      <w:pPr>
        <w:pStyle w:val="a4"/>
        <w:numPr>
          <w:ilvl w:val="1"/>
          <w:numId w:val="8"/>
        </w:numPr>
        <w:tabs>
          <w:tab w:val="left" w:pos="1230"/>
        </w:tabs>
        <w:ind w:right="103" w:firstLine="707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880144" w:rsidRDefault="00FD05D6">
      <w:pPr>
        <w:pStyle w:val="a4"/>
        <w:numPr>
          <w:ilvl w:val="1"/>
          <w:numId w:val="8"/>
        </w:numPr>
        <w:tabs>
          <w:tab w:val="left" w:pos="1230"/>
        </w:tabs>
        <w:ind w:right="112" w:firstLine="707"/>
        <w:jc w:val="both"/>
        <w:rPr>
          <w:sz w:val="24"/>
        </w:rPr>
      </w:pPr>
      <w:r>
        <w:rPr>
          <w:sz w:val="24"/>
        </w:rPr>
        <w:t>Учет средств компенсационного фонда возмещения вреда ведется 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 от учета иного имущества Ассоциации. На средства компенсационного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 вреда Ассоциации не может быть обращено взыскание по 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55.16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кодекса, и такие средства не подлежат включению в конкурсную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массу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 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(банкротом).</w:t>
      </w:r>
    </w:p>
    <w:p w:rsidR="00880144" w:rsidRPr="0089175A" w:rsidRDefault="00DC129E">
      <w:pPr>
        <w:pStyle w:val="a4"/>
        <w:numPr>
          <w:ilvl w:val="1"/>
          <w:numId w:val="8"/>
        </w:numPr>
        <w:tabs>
          <w:tab w:val="left" w:pos="1070"/>
        </w:tabs>
        <w:ind w:right="106" w:firstLine="547"/>
        <w:jc w:val="both"/>
        <w:rPr>
          <w:sz w:val="24"/>
        </w:rPr>
      </w:pPr>
      <w:r w:rsidRPr="00C26EAE">
        <w:rPr>
          <w:sz w:val="24"/>
          <w:szCs w:val="24"/>
          <w:lang w:eastAsia="ru-RU"/>
        </w:rPr>
        <w:t xml:space="preserve">Права на средства компенсационного фонда Ассоциации, размещенные на специальных банковских счетах, принадлежат Ассоциации. При исключении Ассоциации из государственного реестра </w:t>
      </w:r>
      <w:proofErr w:type="spellStart"/>
      <w:r w:rsidRPr="00C26EAE">
        <w:rPr>
          <w:sz w:val="24"/>
          <w:szCs w:val="24"/>
          <w:lang w:eastAsia="ru-RU"/>
        </w:rPr>
        <w:t>саморегулируемых</w:t>
      </w:r>
      <w:proofErr w:type="spellEnd"/>
      <w:r w:rsidRPr="00C26EAE">
        <w:rPr>
          <w:sz w:val="24"/>
          <w:szCs w:val="24"/>
          <w:lang w:eastAsia="ru-RU"/>
        </w:rPr>
        <w:t xml:space="preserve"> организаций права на средства компенсационного фонда возмещения вреда переходят к Национальному объединению строителей. </w:t>
      </w:r>
      <w:proofErr w:type="gramStart"/>
      <w:r w:rsidRPr="00C26EAE">
        <w:rPr>
          <w:sz w:val="24"/>
          <w:szCs w:val="24"/>
          <w:lang w:eastAsia="ru-RU"/>
        </w:rPr>
        <w:t xml:space="preserve">В этом случае Национальное объединение </w:t>
      </w:r>
      <w:proofErr w:type="spellStart"/>
      <w:r w:rsidRPr="00C26EAE">
        <w:rPr>
          <w:sz w:val="24"/>
          <w:szCs w:val="24"/>
          <w:lang w:eastAsia="ru-RU"/>
        </w:rPr>
        <w:t>саморегулируемых</w:t>
      </w:r>
      <w:proofErr w:type="spellEnd"/>
      <w:r w:rsidRPr="00C26EAE">
        <w:rPr>
          <w:sz w:val="24"/>
          <w:szCs w:val="24"/>
          <w:lang w:eastAsia="ru-RU"/>
        </w:rPr>
        <w:t xml:space="preserve"> организаций в течение одного рабочего дня со дня получения уведомления органа надзора за </w:t>
      </w:r>
      <w:proofErr w:type="spellStart"/>
      <w:r w:rsidRPr="00C26EAE">
        <w:rPr>
          <w:sz w:val="24"/>
          <w:szCs w:val="24"/>
          <w:lang w:eastAsia="ru-RU"/>
        </w:rPr>
        <w:t>саморегулируемыми</w:t>
      </w:r>
      <w:proofErr w:type="spellEnd"/>
      <w:r w:rsidRPr="00C26EAE">
        <w:rPr>
          <w:sz w:val="24"/>
          <w:szCs w:val="24"/>
          <w:lang w:eastAsia="ru-RU"/>
        </w:rPr>
        <w:t xml:space="preserve"> организациями об исключении сведений о саморегулируемой организации из государственного реестра </w:t>
      </w:r>
      <w:proofErr w:type="spellStart"/>
      <w:r w:rsidRPr="00C26EAE">
        <w:rPr>
          <w:sz w:val="24"/>
          <w:szCs w:val="24"/>
          <w:lang w:eastAsia="ru-RU"/>
        </w:rPr>
        <w:t>саморегулируемых</w:t>
      </w:r>
      <w:proofErr w:type="spellEnd"/>
      <w:r w:rsidRPr="00C26EAE">
        <w:rPr>
          <w:sz w:val="24"/>
          <w:szCs w:val="24"/>
          <w:lang w:eastAsia="ru-RU"/>
        </w:rPr>
        <w:t xml:space="preserve"> организаций обязано направить в соответствующую кредитную организацию требование по форме, установленной Правительством Российской Федерации, о переводе на специальный банковский счет (счета) указанного Национального объединения </w:t>
      </w:r>
      <w:proofErr w:type="spellStart"/>
      <w:r w:rsidRPr="00C26EAE">
        <w:rPr>
          <w:sz w:val="24"/>
          <w:szCs w:val="24"/>
          <w:lang w:eastAsia="ru-RU"/>
        </w:rPr>
        <w:t>саморегулируемых</w:t>
      </w:r>
      <w:proofErr w:type="spellEnd"/>
      <w:r w:rsidRPr="00C26EAE">
        <w:rPr>
          <w:sz w:val="24"/>
          <w:szCs w:val="24"/>
          <w:lang w:eastAsia="ru-RU"/>
        </w:rPr>
        <w:t xml:space="preserve"> организаций средств компенсационного фонда</w:t>
      </w:r>
      <w:proofErr w:type="gramEnd"/>
      <w:r w:rsidRPr="00C26EAE">
        <w:rPr>
          <w:sz w:val="24"/>
          <w:szCs w:val="24"/>
          <w:lang w:eastAsia="ru-RU"/>
        </w:rPr>
        <w:t xml:space="preserve"> возмещения вреда саморегулируемой организации. Кредитная организация переводит средства компенсационного фонда возмещения вреда указанной некоммерческой организации в соответствии с таким требованием о переводе.</w:t>
      </w:r>
    </w:p>
    <w:p w:rsidR="00724790" w:rsidRDefault="0089175A">
      <w:pPr>
        <w:pStyle w:val="a4"/>
        <w:tabs>
          <w:tab w:val="left" w:pos="1070"/>
        </w:tabs>
        <w:ind w:left="0" w:right="106" w:firstLine="709"/>
        <w:rPr>
          <w:sz w:val="24"/>
        </w:rPr>
      </w:pPr>
      <w:r w:rsidRPr="00763867">
        <w:rPr>
          <w:sz w:val="24"/>
        </w:rPr>
        <w:t>Средства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компенсационного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фонда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возмещения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вреда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саморегулируемой организации подлежат зачислению на специальный банковский счет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 xml:space="preserve">Национального объединения </w:t>
      </w:r>
      <w:r>
        <w:rPr>
          <w:sz w:val="24"/>
        </w:rPr>
        <w:t>строителей</w:t>
      </w:r>
      <w:r w:rsidRPr="00763867">
        <w:rPr>
          <w:sz w:val="24"/>
        </w:rPr>
        <w:t xml:space="preserve"> в недельный срок </w:t>
      </w:r>
      <w:proofErr w:type="gramStart"/>
      <w:r w:rsidRPr="00763867">
        <w:rPr>
          <w:sz w:val="24"/>
        </w:rPr>
        <w:t>с даты исключения</w:t>
      </w:r>
      <w:proofErr w:type="gramEnd"/>
      <w:r w:rsidRPr="00763867">
        <w:rPr>
          <w:sz w:val="24"/>
        </w:rPr>
        <w:t xml:space="preserve"> сведений о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саморегулируемой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организации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из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государственного</w:t>
      </w:r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реестра</w:t>
      </w:r>
      <w:r w:rsidRPr="00763867">
        <w:rPr>
          <w:spacing w:val="1"/>
          <w:sz w:val="24"/>
        </w:rPr>
        <w:t xml:space="preserve"> </w:t>
      </w:r>
      <w:proofErr w:type="spellStart"/>
      <w:r w:rsidRPr="00763867">
        <w:rPr>
          <w:sz w:val="24"/>
        </w:rPr>
        <w:t>саморегулируемых</w:t>
      </w:r>
      <w:proofErr w:type="spellEnd"/>
      <w:r w:rsidRPr="00763867">
        <w:rPr>
          <w:spacing w:val="1"/>
          <w:sz w:val="24"/>
        </w:rPr>
        <w:t xml:space="preserve"> </w:t>
      </w:r>
      <w:r w:rsidRPr="00763867">
        <w:rPr>
          <w:sz w:val="24"/>
        </w:rPr>
        <w:t>организаций.</w:t>
      </w:r>
    </w:p>
    <w:p w:rsidR="00880144" w:rsidRPr="00FD05D6" w:rsidRDefault="00FD05D6" w:rsidP="00FD05D6">
      <w:pPr>
        <w:pStyle w:val="a4"/>
        <w:numPr>
          <w:ilvl w:val="1"/>
          <w:numId w:val="8"/>
        </w:numPr>
        <w:tabs>
          <w:tab w:val="left" w:pos="1070"/>
        </w:tabs>
        <w:ind w:right="106" w:firstLine="547"/>
        <w:jc w:val="both"/>
        <w:rPr>
          <w:sz w:val="24"/>
        </w:rPr>
      </w:pPr>
      <w:proofErr w:type="gramStart"/>
      <w:r w:rsidRPr="00FD05D6">
        <w:rPr>
          <w:sz w:val="24"/>
        </w:rPr>
        <w:t>Одним из существенных условий договора специального банковского счета является согласие саморегулируемой организации на предоставление кредитной</w:t>
      </w:r>
      <w:r>
        <w:rPr>
          <w:sz w:val="24"/>
        </w:rPr>
        <w:t xml:space="preserve"> </w:t>
      </w:r>
      <w:r w:rsidRPr="00FD05D6">
        <w:rPr>
          <w:sz w:val="24"/>
        </w:rPr>
        <w:t xml:space="preserve">организацией, в которой открыт специальный банковский счет, по запросу органа надзора за </w:t>
      </w:r>
      <w:proofErr w:type="spellStart"/>
      <w:r w:rsidRPr="00FD05D6">
        <w:rPr>
          <w:sz w:val="24"/>
        </w:rPr>
        <w:t>саморегулируемыми</w:t>
      </w:r>
      <w:proofErr w:type="spellEnd"/>
      <w:r w:rsidRPr="00FD05D6">
        <w:rPr>
          <w:sz w:val="24"/>
        </w:rPr>
        <w:t xml:space="preserve"> организациями информации о выплатах из средств компенсационного фонда возмещения вреда саморегулируемой организации, об остатке средств на специальном счете (счетах), а также о средствах компенсационного фонда возмещения вреда, размещенных во вкладах (депозитах) и</w:t>
      </w:r>
      <w:proofErr w:type="gramEnd"/>
      <w:r w:rsidRPr="00FD05D6">
        <w:rPr>
          <w:sz w:val="24"/>
        </w:rPr>
        <w:t xml:space="preserve"> в иных финансовых активах </w:t>
      </w:r>
      <w:proofErr w:type="spellStart"/>
      <w:r w:rsidRPr="00FD05D6">
        <w:rPr>
          <w:sz w:val="24"/>
        </w:rPr>
        <w:t>саморегулируемых</w:t>
      </w:r>
      <w:proofErr w:type="spellEnd"/>
      <w:r w:rsidRPr="00FD05D6">
        <w:rPr>
          <w:sz w:val="24"/>
        </w:rPr>
        <w:t xml:space="preserve"> организаций, по форме, установленной Банком России.</w:t>
      </w:r>
    </w:p>
    <w:p w:rsidR="00880144" w:rsidRPr="00FD05D6" w:rsidRDefault="00267100" w:rsidP="00FD05D6">
      <w:pPr>
        <w:pStyle w:val="a4"/>
        <w:numPr>
          <w:ilvl w:val="1"/>
          <w:numId w:val="8"/>
        </w:numPr>
        <w:tabs>
          <w:tab w:val="left" w:pos="1230"/>
        </w:tabs>
        <w:ind w:right="112" w:firstLine="707"/>
        <w:jc w:val="both"/>
        <w:rPr>
          <w:sz w:val="24"/>
        </w:rPr>
      </w:pPr>
      <w:proofErr w:type="gramStart"/>
      <w:r w:rsidRPr="00C26EAE">
        <w:rPr>
          <w:sz w:val="24"/>
          <w:szCs w:val="24"/>
        </w:rPr>
        <w:t>Средства компенсационного фонда возмещения вреда Ассоциации в целях сохранения и увеличения их размера могут размещаться на условиях договора банковского вклада (депозита) в валюте Российской Федерации в той же кредитной организации, в которой Ассоциацией открыт специальный банковский счет для размещения средств такого компенсационного фонда Ассоциации, в размере, не превышающем 75 процентов размера средств компенсационного фонда возмещения вреда Ассоциации, с учетом настоящего</w:t>
      </w:r>
      <w:proofErr w:type="gramEnd"/>
      <w:r w:rsidRPr="00C26EAE">
        <w:rPr>
          <w:sz w:val="24"/>
          <w:szCs w:val="24"/>
        </w:rPr>
        <w:t xml:space="preserve"> Положения</w:t>
      </w:r>
      <w:r w:rsidR="00FD05D6" w:rsidRPr="00FD05D6">
        <w:rPr>
          <w:sz w:val="24"/>
        </w:rPr>
        <w:t>.</w:t>
      </w:r>
    </w:p>
    <w:p w:rsidR="00724790" w:rsidRDefault="00267100">
      <w:pPr>
        <w:pStyle w:val="a4"/>
        <w:tabs>
          <w:tab w:val="left" w:pos="1230"/>
        </w:tabs>
        <w:ind w:left="142" w:right="112" w:firstLine="709"/>
        <w:rPr>
          <w:sz w:val="24"/>
          <w:szCs w:val="24"/>
          <w:lang w:eastAsia="ru-RU"/>
        </w:rPr>
      </w:pPr>
      <w:r w:rsidRPr="00091C10">
        <w:rPr>
          <w:sz w:val="24"/>
          <w:szCs w:val="24"/>
          <w:lang w:eastAsia="ru-RU"/>
        </w:rPr>
        <w:t xml:space="preserve">В случае несоответствия кредитной организации требованиям, предусмотренным </w:t>
      </w:r>
      <w:r w:rsidRPr="00091C10">
        <w:rPr>
          <w:sz w:val="24"/>
          <w:szCs w:val="24"/>
          <w:lang w:eastAsia="ru-RU"/>
        </w:rPr>
        <w:lastRenderedPageBreak/>
        <w:t>частью 1 статьи 55-16.1 Градостроительного кодекса Российской Федерации, Ассоциация обязана расторгнуть договор специального банковского счета, договор банковского 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267100" w:rsidRDefault="00267100" w:rsidP="00267100">
      <w:pPr>
        <w:pStyle w:val="a4"/>
        <w:tabs>
          <w:tab w:val="left" w:pos="1230"/>
        </w:tabs>
        <w:ind w:left="142" w:right="112" w:firstLine="709"/>
        <w:rPr>
          <w:sz w:val="24"/>
          <w:szCs w:val="24"/>
          <w:lang w:eastAsia="ru-RU"/>
        </w:rPr>
      </w:pPr>
      <w:r w:rsidRPr="00091C10">
        <w:rPr>
          <w:sz w:val="24"/>
          <w:szCs w:val="24"/>
          <w:lang w:eastAsia="ru-RU"/>
        </w:rPr>
        <w:t>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организации, соответствующей требованиям, предусмотренным частью 1 статьи 55-16.1 Градостроительного кодекса Российской Федерации,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договора.</w:t>
      </w:r>
    </w:p>
    <w:p w:rsidR="001D7522" w:rsidRPr="001D7522" w:rsidRDefault="001D7522" w:rsidP="001D7522">
      <w:pPr>
        <w:pStyle w:val="a4"/>
        <w:numPr>
          <w:ilvl w:val="1"/>
          <w:numId w:val="8"/>
        </w:numPr>
        <w:tabs>
          <w:tab w:val="left" w:pos="1230"/>
        </w:tabs>
        <w:ind w:right="112" w:firstLine="749"/>
        <w:jc w:val="both"/>
        <w:rPr>
          <w:sz w:val="24"/>
        </w:rPr>
      </w:pPr>
      <w:proofErr w:type="gramStart"/>
      <w:r w:rsidRPr="00AC7E01">
        <w:rPr>
          <w:sz w:val="24"/>
          <w:szCs w:val="24"/>
        </w:rPr>
        <w:t>При необходимости осуществления выплат из средств компенсационного фонда возмещения вреда срок возврата средств из указанных в статье 55.16-1 Градостроительного кодекса Российской Федерации активов не должен превышать десять рабочих дней с момента возникновения такой</w:t>
      </w:r>
      <w:r w:rsidRPr="00AC7E01">
        <w:rPr>
          <w:spacing w:val="-5"/>
          <w:sz w:val="24"/>
          <w:szCs w:val="24"/>
        </w:rPr>
        <w:t xml:space="preserve"> </w:t>
      </w:r>
      <w:r w:rsidRPr="00AC7E01">
        <w:rPr>
          <w:sz w:val="24"/>
          <w:szCs w:val="24"/>
        </w:rPr>
        <w:t>необходимости.</w:t>
      </w:r>
      <w:proofErr w:type="gramEnd"/>
    </w:p>
    <w:p w:rsidR="001D7522" w:rsidRDefault="001D7522" w:rsidP="001D7522">
      <w:pPr>
        <w:pStyle w:val="a4"/>
        <w:numPr>
          <w:ilvl w:val="1"/>
          <w:numId w:val="8"/>
        </w:numPr>
        <w:tabs>
          <w:tab w:val="left" w:pos="1230"/>
        </w:tabs>
        <w:ind w:right="112" w:firstLine="749"/>
        <w:jc w:val="both"/>
        <w:rPr>
          <w:sz w:val="24"/>
        </w:rPr>
      </w:pPr>
      <w:r w:rsidRPr="0032360D">
        <w:rPr>
          <w:sz w:val="24"/>
          <w:szCs w:val="24"/>
        </w:rPr>
        <w:t xml:space="preserve">Решение об определении возможных </w:t>
      </w:r>
      <w:proofErr w:type="gramStart"/>
      <w:r w:rsidRPr="0032360D">
        <w:rPr>
          <w:sz w:val="24"/>
          <w:szCs w:val="24"/>
        </w:rPr>
        <w:t>способов размещения средств компенсационного фонда возмещения вреда Ассоциации</w:t>
      </w:r>
      <w:proofErr w:type="gramEnd"/>
      <w:r w:rsidRPr="0032360D">
        <w:rPr>
          <w:sz w:val="24"/>
          <w:szCs w:val="24"/>
        </w:rPr>
        <w:t xml:space="preserve"> принимает Общее собрание членов Ассоциации.</w:t>
      </w:r>
    </w:p>
    <w:p w:rsidR="00FD05D6" w:rsidRDefault="00FD05D6" w:rsidP="00FD05D6">
      <w:pPr>
        <w:tabs>
          <w:tab w:val="left" w:pos="1350"/>
        </w:tabs>
        <w:ind w:right="111"/>
        <w:rPr>
          <w:sz w:val="24"/>
        </w:rPr>
      </w:pPr>
    </w:p>
    <w:p w:rsidR="00880144" w:rsidRDefault="00E6467B" w:rsidP="00E6467B">
      <w:pPr>
        <w:pStyle w:val="21"/>
        <w:numPr>
          <w:ilvl w:val="0"/>
          <w:numId w:val="8"/>
        </w:numPr>
        <w:tabs>
          <w:tab w:val="left" w:pos="0"/>
        </w:tabs>
        <w:spacing w:before="71"/>
        <w:ind w:left="0" w:firstLine="0"/>
        <w:jc w:val="center"/>
      </w:pPr>
      <w:r>
        <w:t>ВЫПЛАТЫ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КОМПЕНСАЦИОННОГО</w:t>
      </w:r>
      <w:r>
        <w:rPr>
          <w:spacing w:val="-3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ВРЕДА</w:t>
      </w:r>
      <w:r>
        <w:rPr>
          <w:spacing w:val="2"/>
        </w:rPr>
        <w:t xml:space="preserve"> </w:t>
      </w:r>
      <w:r>
        <w:t>АССОЦИАЦИИ</w:t>
      </w:r>
    </w:p>
    <w:p w:rsidR="00880144" w:rsidRDefault="00FD05D6" w:rsidP="005B665E">
      <w:pPr>
        <w:pStyle w:val="a4"/>
        <w:numPr>
          <w:ilvl w:val="1"/>
          <w:numId w:val="8"/>
        </w:numPr>
        <w:tabs>
          <w:tab w:val="left" w:pos="1276"/>
        </w:tabs>
        <w:ind w:right="104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Федеральным законом от 29 декабря 2004 года № 191-ФЗ «О введении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случаев:</w:t>
      </w:r>
    </w:p>
    <w:p w:rsidR="00880144" w:rsidRDefault="00FD05D6">
      <w:pPr>
        <w:pStyle w:val="a4"/>
        <w:numPr>
          <w:ilvl w:val="0"/>
          <w:numId w:val="2"/>
        </w:numPr>
        <w:tabs>
          <w:tab w:val="left" w:pos="1070"/>
        </w:tabs>
        <w:ind w:right="0"/>
        <w:rPr>
          <w:sz w:val="24"/>
        </w:rPr>
      </w:pPr>
      <w:r>
        <w:rPr>
          <w:sz w:val="24"/>
        </w:rPr>
        <w:t>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880144" w:rsidRDefault="00FD05D6">
      <w:pPr>
        <w:pStyle w:val="a4"/>
        <w:numPr>
          <w:ilvl w:val="0"/>
          <w:numId w:val="2"/>
        </w:numPr>
        <w:tabs>
          <w:tab w:val="left" w:pos="1233"/>
        </w:tabs>
        <w:ind w:left="102" w:right="110" w:firstLine="707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размера;</w:t>
      </w:r>
    </w:p>
    <w:p w:rsidR="00880144" w:rsidRDefault="00FD05D6">
      <w:pPr>
        <w:pStyle w:val="a4"/>
        <w:numPr>
          <w:ilvl w:val="0"/>
          <w:numId w:val="2"/>
        </w:numPr>
        <w:tabs>
          <w:tab w:val="left" w:pos="1084"/>
        </w:tabs>
        <w:ind w:left="102" w:right="108" w:firstLine="707"/>
        <w:rPr>
          <w:sz w:val="24"/>
        </w:rPr>
      </w:pPr>
      <w:r>
        <w:rPr>
          <w:sz w:val="24"/>
        </w:rPr>
        <w:t>осуществление выплат из средств компенсационного фонда возмещения вреда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3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солидарной</w:t>
      </w:r>
      <w:r>
        <w:rPr>
          <w:spacing w:val="3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35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статьи</w:t>
      </w:r>
    </w:p>
    <w:p w:rsidR="00880144" w:rsidRDefault="00FD05D6">
      <w:pPr>
        <w:pStyle w:val="a3"/>
        <w:ind w:right="106" w:firstLine="0"/>
      </w:pPr>
      <w:r>
        <w:t>55.16 Градостроительного кодекса Российской Федерации (выплаты в целях возмещения</w:t>
      </w:r>
      <w:r>
        <w:rPr>
          <w:spacing w:val="1"/>
        </w:rPr>
        <w:t xml:space="preserve"> </w:t>
      </w:r>
      <w:r>
        <w:t>вреда и судебные издержки), в случаях, предусмотренных статьей 60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РФ;</w:t>
      </w:r>
    </w:p>
    <w:p w:rsidR="00FB34A9" w:rsidRDefault="00FD05D6" w:rsidP="00FB34A9">
      <w:pPr>
        <w:pStyle w:val="a4"/>
        <w:numPr>
          <w:ilvl w:val="0"/>
          <w:numId w:val="2"/>
        </w:numPr>
        <w:tabs>
          <w:tab w:val="left" w:pos="1091"/>
        </w:tabs>
        <w:spacing w:before="1"/>
        <w:ind w:left="102" w:right="104" w:firstLine="707"/>
        <w:rPr>
          <w:sz w:val="24"/>
        </w:rPr>
      </w:pPr>
      <w:r>
        <w:rPr>
          <w:sz w:val="24"/>
        </w:rPr>
        <w:t>уплата налога на прибыль организаций, исчисленного с дохода, полученного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 w:rsidR="0019118F">
        <w:rPr>
          <w:sz w:val="24"/>
        </w:rPr>
        <w:t>;</w:t>
      </w:r>
    </w:p>
    <w:p w:rsidR="00FB34A9" w:rsidRPr="00FB34A9" w:rsidRDefault="008816F3" w:rsidP="00FB34A9">
      <w:pPr>
        <w:pStyle w:val="a4"/>
        <w:numPr>
          <w:ilvl w:val="0"/>
          <w:numId w:val="2"/>
        </w:numPr>
        <w:tabs>
          <w:tab w:val="left" w:pos="1091"/>
        </w:tabs>
        <w:spacing w:before="1"/>
        <w:ind w:left="102" w:right="104" w:firstLine="707"/>
        <w:rPr>
          <w:sz w:val="24"/>
        </w:rPr>
      </w:pPr>
      <w:r w:rsidRPr="008816F3">
        <w:rPr>
          <w:rFonts w:eastAsiaTheme="minorHAnsi"/>
          <w:sz w:val="24"/>
          <w:szCs w:val="24"/>
        </w:rPr>
        <w:t>уплата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возмещения вреда в кредитных организациях</w:t>
      </w:r>
      <w:r w:rsidR="00577C81">
        <w:rPr>
          <w:rFonts w:eastAsiaTheme="minorHAnsi"/>
          <w:sz w:val="24"/>
          <w:szCs w:val="24"/>
        </w:rPr>
        <w:t>;</w:t>
      </w:r>
    </w:p>
    <w:p w:rsidR="00880144" w:rsidRDefault="00FD05D6">
      <w:pPr>
        <w:pStyle w:val="a4"/>
        <w:numPr>
          <w:ilvl w:val="0"/>
          <w:numId w:val="2"/>
        </w:numPr>
        <w:tabs>
          <w:tab w:val="left" w:pos="1098"/>
        </w:tabs>
        <w:ind w:left="102" w:right="110" w:firstLine="707"/>
        <w:rPr>
          <w:sz w:val="24"/>
        </w:rPr>
      </w:pPr>
      <w:r>
        <w:rPr>
          <w:sz w:val="24"/>
        </w:rPr>
        <w:t xml:space="preserve">перечисление </w:t>
      </w:r>
      <w:proofErr w:type="gramStart"/>
      <w:r>
        <w:rPr>
          <w:sz w:val="24"/>
        </w:rPr>
        <w:t>средств компенсационного фонда возмещения вреда Ассоциации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Национальному объединению строителей, в случаях, установленных 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 Российской Федерации и Федеральным законом от 29.12.2004 № 191-ФЗ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 w:rsidR="007F44B4">
        <w:rPr>
          <w:sz w:val="24"/>
        </w:rPr>
        <w:t>Федерации»;</w:t>
      </w:r>
    </w:p>
    <w:p w:rsidR="007F44B4" w:rsidRPr="007F44B4" w:rsidRDefault="007F44B4">
      <w:pPr>
        <w:pStyle w:val="a4"/>
        <w:numPr>
          <w:ilvl w:val="0"/>
          <w:numId w:val="2"/>
        </w:numPr>
        <w:tabs>
          <w:tab w:val="left" w:pos="1098"/>
        </w:tabs>
        <w:ind w:left="102" w:right="110" w:firstLine="707"/>
        <w:rPr>
          <w:sz w:val="24"/>
        </w:rPr>
      </w:pPr>
      <w:r w:rsidRPr="00237BA6">
        <w:rPr>
          <w:rFonts w:eastAsiaTheme="minorHAnsi"/>
          <w:sz w:val="24"/>
          <w:szCs w:val="24"/>
        </w:rPr>
        <w:t xml:space="preserve">перечисление </w:t>
      </w:r>
      <w:proofErr w:type="gramStart"/>
      <w:r w:rsidRPr="00237BA6">
        <w:rPr>
          <w:rFonts w:eastAsiaTheme="minorHAnsi"/>
          <w:sz w:val="24"/>
          <w:szCs w:val="24"/>
        </w:rPr>
        <w:t>средств компенсационного фонда возмещения вреда Ассоциации</w:t>
      </w:r>
      <w:proofErr w:type="gramEnd"/>
      <w:r w:rsidRPr="00237BA6">
        <w:rPr>
          <w:rFonts w:eastAsiaTheme="minorHAnsi"/>
          <w:sz w:val="24"/>
          <w:szCs w:val="24"/>
        </w:rPr>
        <w:t xml:space="preserve">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</w:t>
      </w:r>
      <w:hyperlink r:id="rId8" w:history="1">
        <w:r w:rsidRPr="00237BA6">
          <w:rPr>
            <w:rFonts w:eastAsiaTheme="minorHAnsi"/>
            <w:sz w:val="24"/>
            <w:szCs w:val="24"/>
          </w:rPr>
          <w:t>части 8.1 статьи 55.</w:t>
        </w:r>
      </w:hyperlink>
      <w:r w:rsidRPr="00237BA6">
        <w:rPr>
          <w:rFonts w:eastAsiaTheme="minorHAnsi"/>
          <w:sz w:val="24"/>
          <w:szCs w:val="24"/>
        </w:rPr>
        <w:t xml:space="preserve">16-1 Градостроительного кодекса </w:t>
      </w:r>
      <w:r w:rsidRPr="00237BA6">
        <w:rPr>
          <w:sz w:val="24"/>
          <w:szCs w:val="24"/>
        </w:rPr>
        <w:t>Российской Федерации</w:t>
      </w:r>
      <w:r w:rsidRPr="00237BA6">
        <w:rPr>
          <w:rFonts w:eastAsiaTheme="minorHAnsi"/>
          <w:sz w:val="24"/>
          <w:szCs w:val="24"/>
        </w:rPr>
        <w:t>;</w:t>
      </w:r>
    </w:p>
    <w:p w:rsidR="007F44B4" w:rsidRPr="007F44B4" w:rsidRDefault="007F44B4">
      <w:pPr>
        <w:pStyle w:val="a4"/>
        <w:numPr>
          <w:ilvl w:val="0"/>
          <w:numId w:val="2"/>
        </w:numPr>
        <w:tabs>
          <w:tab w:val="left" w:pos="1098"/>
        </w:tabs>
        <w:ind w:left="102" w:right="110" w:firstLine="707"/>
        <w:rPr>
          <w:sz w:val="24"/>
        </w:rPr>
      </w:pPr>
      <w:r w:rsidRPr="00237BA6">
        <w:rPr>
          <w:rFonts w:eastAsiaTheme="minorHAnsi"/>
          <w:sz w:val="24"/>
          <w:szCs w:val="24"/>
        </w:rPr>
        <w:t xml:space="preserve">перечисление взноса в компенсационный фонд возмещения вреда Ассоциации индивидуального предпринимателя, юридического лица, </w:t>
      </w:r>
      <w:proofErr w:type="gramStart"/>
      <w:r w:rsidRPr="00237BA6">
        <w:rPr>
          <w:rFonts w:eastAsiaTheme="minorHAnsi"/>
          <w:sz w:val="24"/>
          <w:szCs w:val="24"/>
        </w:rPr>
        <w:t>прекративших</w:t>
      </w:r>
      <w:proofErr w:type="gramEnd"/>
      <w:r w:rsidRPr="00237BA6">
        <w:rPr>
          <w:rFonts w:eastAsiaTheme="minorHAnsi"/>
          <w:sz w:val="24"/>
          <w:szCs w:val="24"/>
        </w:rPr>
        <w:t xml:space="preserve"> членство в </w:t>
      </w:r>
      <w:r w:rsidRPr="00237BA6">
        <w:rPr>
          <w:rFonts w:eastAsiaTheme="minorHAnsi"/>
          <w:sz w:val="24"/>
          <w:szCs w:val="24"/>
        </w:rPr>
        <w:lastRenderedPageBreak/>
        <w:t xml:space="preserve">Ассоциации, на специальный банковский счет в соответствии с </w:t>
      </w:r>
      <w:hyperlink r:id="rId9" w:history="1">
        <w:r w:rsidRPr="00237BA6">
          <w:rPr>
            <w:rFonts w:eastAsiaTheme="minorHAnsi"/>
            <w:sz w:val="24"/>
            <w:szCs w:val="24"/>
          </w:rPr>
          <w:t>частью 10 статьи 55.7</w:t>
        </w:r>
      </w:hyperlink>
      <w:r w:rsidRPr="00237BA6">
        <w:rPr>
          <w:rFonts w:eastAsiaTheme="minorHAnsi"/>
          <w:sz w:val="24"/>
          <w:szCs w:val="24"/>
        </w:rPr>
        <w:t xml:space="preserve"> Градостроительного кодекса </w:t>
      </w:r>
      <w:r w:rsidRPr="00237BA6">
        <w:rPr>
          <w:sz w:val="24"/>
          <w:szCs w:val="24"/>
        </w:rPr>
        <w:t>Российской Федерации</w:t>
      </w:r>
      <w:r w:rsidRPr="00237BA6">
        <w:rPr>
          <w:rFonts w:eastAsiaTheme="minorHAnsi"/>
          <w:sz w:val="24"/>
          <w:szCs w:val="24"/>
        </w:rPr>
        <w:t>;</w:t>
      </w:r>
    </w:p>
    <w:p w:rsidR="007F44B4" w:rsidRDefault="007F44B4">
      <w:pPr>
        <w:pStyle w:val="a4"/>
        <w:numPr>
          <w:ilvl w:val="0"/>
          <w:numId w:val="2"/>
        </w:numPr>
        <w:tabs>
          <w:tab w:val="left" w:pos="1098"/>
        </w:tabs>
        <w:ind w:left="102" w:right="110" w:firstLine="707"/>
        <w:rPr>
          <w:sz w:val="24"/>
        </w:rPr>
      </w:pPr>
      <w:r w:rsidRPr="00237BA6">
        <w:rPr>
          <w:rFonts w:eastAsiaTheme="minorHAnsi"/>
          <w:sz w:val="24"/>
          <w:szCs w:val="24"/>
        </w:rPr>
        <w:t>возврат излишне самостоятельно уплаченных членом Ассоциации сре</w:t>
      </w:r>
      <w:proofErr w:type="gramStart"/>
      <w:r w:rsidRPr="00237BA6">
        <w:rPr>
          <w:rFonts w:eastAsiaTheme="minorHAnsi"/>
          <w:sz w:val="24"/>
          <w:szCs w:val="24"/>
        </w:rPr>
        <w:t>дств вз</w:t>
      </w:r>
      <w:proofErr w:type="gramEnd"/>
      <w:r w:rsidRPr="00237BA6">
        <w:rPr>
          <w:rFonts w:eastAsiaTheme="minorHAnsi"/>
          <w:sz w:val="24"/>
          <w:szCs w:val="24"/>
        </w:rPr>
        <w:t xml:space="preserve">носа в компенсационный фонд возмещения вреда Ассоциации в случае поступления на специальный банковский счет Ассоциации средств Национального объединения </w:t>
      </w:r>
      <w:proofErr w:type="spellStart"/>
      <w:r w:rsidRPr="00237BA6">
        <w:rPr>
          <w:rFonts w:eastAsiaTheme="minorHAnsi"/>
          <w:sz w:val="24"/>
          <w:szCs w:val="24"/>
        </w:rPr>
        <w:t>саморегулируемых</w:t>
      </w:r>
      <w:proofErr w:type="spellEnd"/>
      <w:r w:rsidRPr="00237BA6">
        <w:rPr>
          <w:rFonts w:eastAsiaTheme="minorHAnsi"/>
          <w:sz w:val="24"/>
          <w:szCs w:val="24"/>
        </w:rPr>
        <w:t xml:space="preserve"> организаций в соответствии с </w:t>
      </w:r>
      <w:hyperlink r:id="rId10" w:history="1">
        <w:r w:rsidRPr="00237BA6">
          <w:rPr>
            <w:rFonts w:eastAsiaTheme="minorHAnsi"/>
            <w:sz w:val="24"/>
            <w:szCs w:val="24"/>
          </w:rPr>
          <w:t>частью 16</w:t>
        </w:r>
      </w:hyperlink>
      <w:r w:rsidRPr="00237BA6">
        <w:rPr>
          <w:rFonts w:eastAsiaTheme="minorHAnsi"/>
          <w:sz w:val="24"/>
          <w:szCs w:val="24"/>
        </w:rPr>
        <w:t xml:space="preserve"> статьи 55.16 Градостроительного кодекса </w:t>
      </w:r>
      <w:r w:rsidRPr="00237BA6">
        <w:rPr>
          <w:sz w:val="24"/>
          <w:szCs w:val="24"/>
        </w:rPr>
        <w:t>Российской Федерации</w:t>
      </w:r>
      <w:r w:rsidRPr="00237BA6">
        <w:rPr>
          <w:rFonts w:eastAsiaTheme="minorHAnsi"/>
          <w:sz w:val="24"/>
          <w:szCs w:val="24"/>
        </w:rPr>
        <w:t>.</w:t>
      </w:r>
    </w:p>
    <w:p w:rsidR="00880144" w:rsidRDefault="00FD05D6" w:rsidP="005B665E">
      <w:pPr>
        <w:pStyle w:val="a4"/>
        <w:numPr>
          <w:ilvl w:val="1"/>
          <w:numId w:val="8"/>
        </w:numPr>
        <w:tabs>
          <w:tab w:val="left" w:pos="1418"/>
        </w:tabs>
        <w:ind w:firstLine="707"/>
        <w:jc w:val="both"/>
        <w:rPr>
          <w:sz w:val="24"/>
        </w:rPr>
      </w:pPr>
      <w:r>
        <w:rPr>
          <w:sz w:val="24"/>
        </w:rPr>
        <w:t xml:space="preserve">Решение о перечислении </w:t>
      </w:r>
      <w:proofErr w:type="gramStart"/>
      <w:r>
        <w:rPr>
          <w:sz w:val="24"/>
        </w:rPr>
        <w:t>средств компенсационного фонда возмещения 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proofErr w:type="gramEnd"/>
      <w:r>
        <w:rPr>
          <w:sz w:val="24"/>
        </w:rPr>
        <w:t xml:space="preserve"> в случае, предусмотренном в подпункте 1 пункта 4.1 настоящего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перечисление.</w:t>
      </w:r>
    </w:p>
    <w:p w:rsidR="007F44B4" w:rsidRPr="007F44B4" w:rsidRDefault="007F44B4" w:rsidP="005B665E">
      <w:pPr>
        <w:pStyle w:val="a4"/>
        <w:numPr>
          <w:ilvl w:val="1"/>
          <w:numId w:val="8"/>
        </w:numPr>
        <w:tabs>
          <w:tab w:val="left" w:pos="1134"/>
          <w:tab w:val="left" w:pos="1418"/>
        </w:tabs>
        <w:spacing w:line="276" w:lineRule="auto"/>
        <w:ind w:firstLine="707"/>
        <w:jc w:val="both"/>
        <w:rPr>
          <w:sz w:val="24"/>
          <w:szCs w:val="24"/>
        </w:rPr>
      </w:pPr>
      <w:proofErr w:type="gramStart"/>
      <w:r w:rsidRPr="007F44B4">
        <w:rPr>
          <w:sz w:val="24"/>
          <w:szCs w:val="24"/>
        </w:rPr>
        <w:t>Выплата из средств компенсационного фонда возмещения вреда Ассоциации, в соответствии с подпунктом 3 пункта 4.1 настоящего Положения, осуществляется Ассоциацией на основании требования лица,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возмещения вреда, а также лица, наделенного предусмотренным законодательством Российской Федерации правом обратного требования (регресса) к Ассоциации (далее - Заявитель).</w:t>
      </w:r>
      <w:proofErr w:type="gramEnd"/>
    </w:p>
    <w:p w:rsidR="00880144" w:rsidRDefault="007F44B4" w:rsidP="007F44B4">
      <w:pPr>
        <w:pStyle w:val="a3"/>
        <w:ind w:right="102" w:firstLine="749"/>
      </w:pPr>
      <w:r w:rsidRPr="00AC7E01">
        <w:t>Решение об осуществлении выплат из средств компенсационного фонда возмещения вреда в соответствии с подпунктом 3 пункта 4.1 настоящего Положения принимает Совет Ассоциации, за исключением случаев исполнения вступивших в законную силу решений суда. Решения суда исполняются в соответствии с арбитражным процессуальным и гражданским процессуальным законодательством.</w:t>
      </w:r>
    </w:p>
    <w:p w:rsidR="00724790" w:rsidRDefault="00724790">
      <w:pPr>
        <w:pStyle w:val="a3"/>
        <w:ind w:left="851" w:right="102" w:firstLine="0"/>
        <w:jc w:val="right"/>
      </w:pPr>
    </w:p>
    <w:p w:rsidR="00880144" w:rsidRDefault="007F44B4" w:rsidP="007F44B4">
      <w:pPr>
        <w:pStyle w:val="21"/>
        <w:numPr>
          <w:ilvl w:val="0"/>
          <w:numId w:val="8"/>
        </w:numPr>
        <w:tabs>
          <w:tab w:val="left" w:pos="0"/>
        </w:tabs>
        <w:ind w:left="0" w:firstLine="0"/>
        <w:jc w:val="center"/>
      </w:pPr>
      <w:r>
        <w:t>ВОСПОЛНЕНИЕ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КОМПЕНСАЦИОННОГО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ВОЗМЕЩЕНИЯ</w:t>
      </w:r>
      <w:r>
        <w:rPr>
          <w:spacing w:val="-2"/>
        </w:rPr>
        <w:t xml:space="preserve"> </w:t>
      </w:r>
      <w:r>
        <w:t>ВРЕДА</w:t>
      </w:r>
    </w:p>
    <w:p w:rsidR="00880144" w:rsidRDefault="00FD05D6" w:rsidP="007F44B4">
      <w:pPr>
        <w:pStyle w:val="a4"/>
        <w:numPr>
          <w:ilvl w:val="1"/>
          <w:numId w:val="8"/>
        </w:numPr>
        <w:tabs>
          <w:tab w:val="left" w:pos="1408"/>
        </w:tabs>
        <w:spacing w:before="66"/>
        <w:ind w:firstLine="749"/>
        <w:jc w:val="both"/>
      </w:pPr>
      <w:proofErr w:type="gramStart"/>
      <w:r w:rsidRPr="007F44B4">
        <w:rPr>
          <w:sz w:val="24"/>
        </w:rPr>
        <w:t>При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снижении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размера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компенсационного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фонда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возмещения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вреда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Ассоциации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ниже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минимального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размера,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определяемого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в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соответствии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с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Градостроительным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кодексом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Российской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Федерации,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член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</w:rPr>
        <w:t>саморегулируемой</w:t>
      </w:r>
      <w:r w:rsidRPr="007F44B4">
        <w:rPr>
          <w:spacing w:val="-57"/>
          <w:sz w:val="24"/>
        </w:rPr>
        <w:t xml:space="preserve"> </w:t>
      </w:r>
      <w:r w:rsidRPr="007F44B4">
        <w:rPr>
          <w:sz w:val="24"/>
        </w:rPr>
        <w:t>организации,</w:t>
      </w:r>
      <w:r w:rsidRPr="007F44B4">
        <w:rPr>
          <w:spacing w:val="1"/>
          <w:sz w:val="24"/>
        </w:rPr>
        <w:t xml:space="preserve"> </w:t>
      </w:r>
      <w:r w:rsidRPr="007F44B4">
        <w:rPr>
          <w:sz w:val="24"/>
          <w:szCs w:val="24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а также иные члены саморегулируемой организации, в срок не более чем три месяца должны внести взносы в компенсационный фонд возмещения вреда Ассоциации</w:t>
      </w:r>
      <w:proofErr w:type="gramEnd"/>
      <w:r w:rsidRPr="007F44B4">
        <w:rPr>
          <w:sz w:val="24"/>
          <w:szCs w:val="24"/>
        </w:rPr>
        <w:t xml:space="preserve"> в целях увеличения размера компенсационного фонда в порядке, который установлен настоящим Положением, и до размера исходя из фактического количества членов Ассоциации и уровня их ответственности по обязательствам.</w:t>
      </w:r>
    </w:p>
    <w:p w:rsidR="00880144" w:rsidRDefault="00FD05D6" w:rsidP="007F44B4">
      <w:pPr>
        <w:pStyle w:val="a3"/>
        <w:ind w:right="104" w:firstLine="749"/>
      </w:pPr>
      <w:r>
        <w:t>Под</w:t>
      </w:r>
      <w:r>
        <w:rPr>
          <w:spacing w:val="1"/>
        </w:rPr>
        <w:t xml:space="preserve"> </w:t>
      </w:r>
      <w:r>
        <w:t>фактическим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снижение</w:t>
      </w:r>
      <w:r>
        <w:rPr>
          <w:spacing w:val="1"/>
        </w:rPr>
        <w:t xml:space="preserve"> </w:t>
      </w:r>
      <w:proofErr w:type="gramStart"/>
      <w:r>
        <w:t>размера компенсационного фонда возмещения вреда Ассоциации</w:t>
      </w:r>
      <w:proofErr w:type="gramEnd"/>
      <w:r>
        <w:t xml:space="preserve"> возникло в результате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выплат.</w:t>
      </w:r>
    </w:p>
    <w:p w:rsidR="00880144" w:rsidRDefault="00FD05D6" w:rsidP="007F44B4">
      <w:pPr>
        <w:pStyle w:val="a3"/>
        <w:spacing w:before="1"/>
        <w:ind w:right="106" w:firstLine="749"/>
      </w:pPr>
      <w:r>
        <w:t>Под</w:t>
      </w:r>
      <w:r>
        <w:rPr>
          <w:spacing w:val="1"/>
        </w:rPr>
        <w:t xml:space="preserve"> </w:t>
      </w:r>
      <w:r>
        <w:t>фактическим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снижение</w:t>
      </w:r>
      <w:r>
        <w:rPr>
          <w:spacing w:val="1"/>
        </w:rPr>
        <w:t xml:space="preserve"> </w:t>
      </w:r>
      <w:proofErr w:type="gramStart"/>
      <w:r>
        <w:t>размера компенсационного фонда возмещения вреда Ассоциации</w:t>
      </w:r>
      <w:proofErr w:type="gramEnd"/>
      <w:r>
        <w:t xml:space="preserve"> возникло в результате</w:t>
      </w:r>
      <w:r>
        <w:rPr>
          <w:spacing w:val="1"/>
        </w:rPr>
        <w:t xml:space="preserve"> </w:t>
      </w:r>
      <w:r>
        <w:t>обесценения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Ассоциации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 утверждения годовой финансовой отчетности, в которой зафиксирован убыток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инвестирования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компенсационного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возмещения</w:t>
      </w:r>
      <w:r>
        <w:rPr>
          <w:spacing w:val="-2"/>
        </w:rPr>
        <w:t xml:space="preserve"> </w:t>
      </w:r>
      <w:r>
        <w:t>вреда.</w:t>
      </w:r>
    </w:p>
    <w:p w:rsidR="00880144" w:rsidRDefault="00FD05D6" w:rsidP="005B665E">
      <w:pPr>
        <w:pStyle w:val="a4"/>
        <w:numPr>
          <w:ilvl w:val="1"/>
          <w:numId w:val="8"/>
        </w:numPr>
        <w:tabs>
          <w:tab w:val="left" w:pos="1418"/>
        </w:tabs>
        <w:ind w:right="108" w:firstLine="749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снижение размера компенсационного фонда возмещения 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строительству,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сносу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 которого был причинен вред, а также иные члены Ассоциации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0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компенсационный</w:t>
      </w:r>
      <w:r>
        <w:rPr>
          <w:spacing w:val="9"/>
          <w:sz w:val="24"/>
        </w:rPr>
        <w:t xml:space="preserve"> </w:t>
      </w:r>
      <w:r>
        <w:rPr>
          <w:sz w:val="24"/>
        </w:rPr>
        <w:t>фонд</w:t>
      </w:r>
      <w:r>
        <w:rPr>
          <w:spacing w:val="10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вреда</w:t>
      </w:r>
      <w:r>
        <w:rPr>
          <w:spacing w:val="9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5.1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указанных выплат.</w:t>
      </w:r>
    </w:p>
    <w:p w:rsidR="00880144" w:rsidRDefault="00880144" w:rsidP="007F44B4">
      <w:pPr>
        <w:pStyle w:val="a3"/>
        <w:spacing w:before="6"/>
        <w:ind w:left="0" w:firstLine="0"/>
        <w:jc w:val="center"/>
      </w:pPr>
    </w:p>
    <w:p w:rsidR="007F44B4" w:rsidRDefault="007F44B4" w:rsidP="007F44B4">
      <w:pPr>
        <w:pStyle w:val="a3"/>
        <w:numPr>
          <w:ilvl w:val="0"/>
          <w:numId w:val="8"/>
        </w:numPr>
        <w:spacing w:before="6"/>
        <w:ind w:left="0" w:firstLine="142"/>
        <w:jc w:val="center"/>
      </w:pPr>
      <w:proofErr w:type="gramStart"/>
      <w:r w:rsidRPr="005326A1">
        <w:rPr>
          <w:b/>
        </w:rPr>
        <w:t>КОНТРОЛЬ ЗА</w:t>
      </w:r>
      <w:proofErr w:type="gramEnd"/>
      <w:r w:rsidRPr="005326A1">
        <w:rPr>
          <w:b/>
        </w:rPr>
        <w:t xml:space="preserve"> СОСТОЯНИЕМ КОМПЕНСАЦИОННОГО ФОНДА ВОЗМЕЩЕНИЯ ВРЕДА</w:t>
      </w:r>
    </w:p>
    <w:p w:rsidR="007F44B4" w:rsidRDefault="007F44B4" w:rsidP="007F44B4">
      <w:pPr>
        <w:pStyle w:val="a3"/>
        <w:numPr>
          <w:ilvl w:val="1"/>
          <w:numId w:val="8"/>
        </w:numPr>
        <w:spacing w:before="6"/>
        <w:ind w:firstLine="749"/>
        <w:jc w:val="both"/>
      </w:pPr>
      <w:proofErr w:type="gramStart"/>
      <w:r w:rsidRPr="00064055">
        <w:t>Контроль за</w:t>
      </w:r>
      <w:proofErr w:type="gramEnd"/>
      <w:r w:rsidRPr="00064055">
        <w:t xml:space="preserve"> сос</w:t>
      </w:r>
      <w:r>
        <w:t>тоянием компенсационного фонда возмещения вреда</w:t>
      </w:r>
      <w:r w:rsidRPr="00064055">
        <w:t xml:space="preserve"> Ассоциации осуществляет Директор Ассоциации.</w:t>
      </w:r>
    </w:p>
    <w:p w:rsidR="0089175A" w:rsidRDefault="0089175A" w:rsidP="007F44B4">
      <w:pPr>
        <w:pStyle w:val="a3"/>
        <w:numPr>
          <w:ilvl w:val="1"/>
          <w:numId w:val="8"/>
        </w:numPr>
        <w:spacing w:before="6"/>
        <w:ind w:firstLine="749"/>
        <w:jc w:val="both"/>
      </w:pPr>
      <w:proofErr w:type="gramStart"/>
      <w:r w:rsidRPr="000E3348">
        <w:t>Информация о составе и стоимости имущества компенсационного фонда возмещения вреда, а также информация о фактах осуществления выплат из компенсационного фонда возмещения вреда в целях обеспечения имущественной ответственности членов Ассоциации и об основаниях таких выплат, если такие выплаты осуществлялись, подлежит размещению на официальном сайте Ассоциации ежеквартально не позднее чем в течение пяти рабочих дней с начала очередного квартала.</w:t>
      </w:r>
      <w:proofErr w:type="gramEnd"/>
    </w:p>
    <w:p w:rsidR="0089175A" w:rsidRDefault="0089175A" w:rsidP="007F44B4">
      <w:pPr>
        <w:pStyle w:val="a3"/>
        <w:numPr>
          <w:ilvl w:val="1"/>
          <w:numId w:val="8"/>
        </w:numPr>
        <w:spacing w:before="6"/>
        <w:ind w:firstLine="749"/>
        <w:jc w:val="both"/>
      </w:pPr>
      <w:r w:rsidRPr="000E3348">
        <w:t>При уменьшении размера компенсационного фонда возмещения вреда ниже минимального или при угрозе такого возникновения, Директор обязан проинформировать об этом Совет Ассоциации.</w:t>
      </w:r>
    </w:p>
    <w:p w:rsidR="007F44B4" w:rsidRDefault="007F44B4" w:rsidP="007F44B4">
      <w:pPr>
        <w:pStyle w:val="a3"/>
        <w:spacing w:before="6"/>
        <w:ind w:left="0" w:firstLine="0"/>
        <w:jc w:val="center"/>
      </w:pPr>
    </w:p>
    <w:p w:rsidR="00880144" w:rsidRDefault="007F44B4" w:rsidP="007F44B4">
      <w:pPr>
        <w:pStyle w:val="21"/>
        <w:numPr>
          <w:ilvl w:val="0"/>
          <w:numId w:val="8"/>
        </w:numPr>
        <w:tabs>
          <w:tab w:val="left" w:pos="0"/>
        </w:tabs>
        <w:ind w:left="0" w:firstLine="0"/>
        <w:jc w:val="center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F44B4" w:rsidRDefault="007F44B4" w:rsidP="007F44B4">
      <w:pPr>
        <w:tabs>
          <w:tab w:val="left" w:pos="1134"/>
          <w:tab w:val="left" w:pos="1242"/>
        </w:tabs>
        <w:spacing w:line="276" w:lineRule="auto"/>
        <w:ind w:firstLine="567"/>
        <w:jc w:val="both"/>
        <w:rPr>
          <w:sz w:val="24"/>
          <w:szCs w:val="24"/>
        </w:rPr>
      </w:pPr>
    </w:p>
    <w:p w:rsidR="00F13562" w:rsidRDefault="00F13562" w:rsidP="007F44B4">
      <w:pPr>
        <w:tabs>
          <w:tab w:val="left" w:pos="1134"/>
          <w:tab w:val="left" w:pos="1242"/>
        </w:tabs>
        <w:spacing w:line="276" w:lineRule="auto"/>
        <w:ind w:firstLine="567"/>
        <w:jc w:val="both"/>
        <w:rPr>
          <w:sz w:val="24"/>
          <w:szCs w:val="24"/>
        </w:rPr>
      </w:pPr>
    </w:p>
    <w:p w:rsidR="00F13562" w:rsidRPr="00F13562" w:rsidRDefault="00D9491B" w:rsidP="00F13562">
      <w:pPr>
        <w:widowControl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D9491B">
        <w:rPr>
          <w:sz w:val="24"/>
          <w:szCs w:val="24"/>
        </w:rPr>
        <w:t>7.1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Настоящее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Положение,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изменения,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внесенные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в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>настоящее</w:t>
      </w:r>
      <w:r w:rsidRPr="00D9491B">
        <w:rPr>
          <w:spacing w:val="61"/>
          <w:sz w:val="24"/>
          <w:szCs w:val="24"/>
        </w:rPr>
        <w:t xml:space="preserve"> </w:t>
      </w:r>
      <w:r w:rsidRPr="00D9491B">
        <w:rPr>
          <w:sz w:val="24"/>
          <w:szCs w:val="24"/>
        </w:rPr>
        <w:t>Положение,</w:t>
      </w:r>
      <w:r w:rsidRPr="00D9491B">
        <w:rPr>
          <w:spacing w:val="1"/>
          <w:sz w:val="24"/>
          <w:szCs w:val="24"/>
        </w:rPr>
        <w:t xml:space="preserve"> </w:t>
      </w:r>
      <w:r w:rsidRPr="00D9491B">
        <w:rPr>
          <w:sz w:val="24"/>
          <w:szCs w:val="24"/>
        </w:rPr>
        <w:t xml:space="preserve">решения о признании утратившим силу настоящего Положения вступают в силу </w:t>
      </w:r>
      <w:r w:rsidRPr="00D9491B">
        <w:rPr>
          <w:rFonts w:eastAsiaTheme="minorHAnsi"/>
          <w:sz w:val="24"/>
          <w:szCs w:val="24"/>
        </w:rPr>
        <w:t>не ранее чем через десять дней после дня их принятия</w:t>
      </w:r>
      <w:proofErr w:type="gramStart"/>
      <w:r w:rsidRPr="00D9491B">
        <w:rPr>
          <w:rFonts w:ascii="Arial" w:eastAsiaTheme="minorHAnsi" w:hAnsi="Arial" w:cs="Arial"/>
          <w:sz w:val="24"/>
          <w:szCs w:val="24"/>
        </w:rPr>
        <w:t xml:space="preserve"> </w:t>
      </w:r>
      <w:r w:rsidRPr="00D9491B">
        <w:rPr>
          <w:sz w:val="24"/>
          <w:szCs w:val="24"/>
        </w:rPr>
        <w:t>.</w:t>
      </w:r>
      <w:proofErr w:type="gramEnd"/>
    </w:p>
    <w:p w:rsidR="00F13562" w:rsidRPr="00F13562" w:rsidRDefault="00F13562" w:rsidP="00F13562">
      <w:pPr>
        <w:pStyle w:val="a3"/>
        <w:ind w:left="0" w:firstLine="709"/>
      </w:pPr>
      <w:r w:rsidRPr="00F13562">
        <w:t xml:space="preserve">7.2. </w:t>
      </w:r>
      <w:proofErr w:type="gramStart"/>
      <w:r w:rsidRPr="00F13562">
        <w:t>Положение, изменения, внесенные в Положение, в срок не позднее чем через три рабочих дня со дня их принятия подлежат размещению на официальном сайте Ассоциации в сети "Интернет" и направлению на бум</w:t>
      </w:r>
      <w:r w:rsidR="00D9491B">
        <w:t xml:space="preserve">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</w:t>
      </w:r>
      <w:proofErr w:type="spellStart"/>
      <w:r w:rsidR="00D9491B">
        <w:t>саморегулируемыми</w:t>
      </w:r>
      <w:proofErr w:type="spellEnd"/>
      <w:r w:rsidR="00D9491B">
        <w:t xml:space="preserve"> организациями.</w:t>
      </w:r>
      <w:proofErr w:type="gramEnd"/>
    </w:p>
    <w:p w:rsidR="00F13562" w:rsidRDefault="00F13562" w:rsidP="00F13562">
      <w:pPr>
        <w:pStyle w:val="a3"/>
        <w:ind w:left="0" w:firstLine="709"/>
      </w:pPr>
    </w:p>
    <w:p w:rsidR="00F13562" w:rsidRDefault="00F13562" w:rsidP="007F44B4">
      <w:pPr>
        <w:tabs>
          <w:tab w:val="left" w:pos="1134"/>
          <w:tab w:val="left" w:pos="1242"/>
        </w:tabs>
        <w:spacing w:line="276" w:lineRule="auto"/>
        <w:ind w:firstLine="567"/>
        <w:jc w:val="both"/>
        <w:rPr>
          <w:b/>
          <w:sz w:val="23"/>
        </w:rPr>
      </w:pPr>
    </w:p>
    <w:sectPr w:rsidR="00F13562" w:rsidSect="00FD05D6">
      <w:footerReference w:type="default" r:id="rId11"/>
      <w:pgSz w:w="11910" w:h="16840"/>
      <w:pgMar w:top="1040" w:right="740" w:bottom="993" w:left="1600" w:header="0" w:footer="9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6C4" w:rsidRDefault="00FD46C4" w:rsidP="00880144">
      <w:r>
        <w:separator/>
      </w:r>
    </w:p>
  </w:endnote>
  <w:endnote w:type="continuationSeparator" w:id="0">
    <w:p w:rsidR="00FD46C4" w:rsidRDefault="00FD46C4" w:rsidP="0088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474986"/>
      <w:docPartObj>
        <w:docPartGallery w:val="Page Numbers (Bottom of Page)"/>
        <w:docPartUnique/>
      </w:docPartObj>
    </w:sdtPr>
    <w:sdtContent>
      <w:p w:rsidR="00D11E03" w:rsidRDefault="00D9491B">
        <w:pPr>
          <w:pStyle w:val="a7"/>
          <w:jc w:val="right"/>
        </w:pPr>
        <w:fldSimple w:instr=" PAGE   \* MERGEFORMAT ">
          <w:r w:rsidR="00E913A9">
            <w:rPr>
              <w:noProof/>
            </w:rPr>
            <w:t>7</w:t>
          </w:r>
        </w:fldSimple>
      </w:p>
    </w:sdtContent>
  </w:sdt>
  <w:p w:rsidR="00D11E03" w:rsidRDefault="00D11E0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6C4" w:rsidRDefault="00FD46C4" w:rsidP="00880144">
      <w:r>
        <w:separator/>
      </w:r>
    </w:p>
  </w:footnote>
  <w:footnote w:type="continuationSeparator" w:id="0">
    <w:p w:rsidR="00FD46C4" w:rsidRDefault="00FD46C4" w:rsidP="0088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9A8"/>
    <w:multiLevelType w:val="multilevel"/>
    <w:tmpl w:val="FACC2414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">
    <w:nsid w:val="0CD73FA9"/>
    <w:multiLevelType w:val="hybridMultilevel"/>
    <w:tmpl w:val="F1C6EC4E"/>
    <w:lvl w:ilvl="0" w:tplc="228EEC76">
      <w:numFmt w:val="bullet"/>
      <w:lvlText w:val="–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43E78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DDB0392E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051EB654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4F144606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D8B05090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1FA41C76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47B0AD78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6C4C193A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>
    <w:nsid w:val="179F54CF"/>
    <w:multiLevelType w:val="multilevel"/>
    <w:tmpl w:val="982A3240"/>
    <w:lvl w:ilvl="0">
      <w:start w:val="2"/>
      <w:numFmt w:val="decimal"/>
      <w:lvlText w:val="%1"/>
      <w:lvlJc w:val="left"/>
      <w:pPr>
        <w:ind w:left="10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en-US" w:bidi="ar-SA"/>
      </w:rPr>
    </w:lvl>
  </w:abstractNum>
  <w:abstractNum w:abstractNumId="3">
    <w:nsid w:val="24D40AAC"/>
    <w:multiLevelType w:val="multilevel"/>
    <w:tmpl w:val="446A15B2"/>
    <w:lvl w:ilvl="0">
      <w:start w:val="1"/>
      <w:numFmt w:val="decimal"/>
      <w:lvlText w:val="%1."/>
      <w:lvlJc w:val="left"/>
      <w:pPr>
        <w:ind w:left="3966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20"/>
      </w:pPr>
      <w:rPr>
        <w:rFonts w:hint="default"/>
        <w:lang w:val="ru-RU" w:eastAsia="en-US" w:bidi="ar-SA"/>
      </w:rPr>
    </w:lvl>
  </w:abstractNum>
  <w:abstractNum w:abstractNumId="4">
    <w:nsid w:val="3E4F1957"/>
    <w:multiLevelType w:val="multilevel"/>
    <w:tmpl w:val="89724888"/>
    <w:lvl w:ilvl="0">
      <w:numFmt w:val="bullet"/>
      <w:lvlText w:val="о"/>
      <w:lvlJc w:val="left"/>
      <w:pPr>
        <w:ind w:left="2755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468" w:hanging="46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1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67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1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4" w:hanging="720"/>
      </w:pPr>
      <w:rPr>
        <w:rFonts w:hint="default"/>
        <w:lang w:val="ru-RU" w:eastAsia="ru-RU" w:bidi="ru-RU"/>
      </w:rPr>
    </w:lvl>
  </w:abstractNum>
  <w:abstractNum w:abstractNumId="5">
    <w:nsid w:val="4E3A5662"/>
    <w:multiLevelType w:val="multilevel"/>
    <w:tmpl w:val="D08C1362"/>
    <w:lvl w:ilvl="0">
      <w:start w:val="1"/>
      <w:numFmt w:val="decimal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598"/>
      </w:pPr>
      <w:rPr>
        <w:rFonts w:hint="default"/>
        <w:lang w:val="ru-RU" w:eastAsia="en-US" w:bidi="ar-SA"/>
      </w:rPr>
    </w:lvl>
  </w:abstractNum>
  <w:abstractNum w:abstractNumId="6">
    <w:nsid w:val="4EC813E1"/>
    <w:multiLevelType w:val="multilevel"/>
    <w:tmpl w:val="009E225C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7">
    <w:nsid w:val="5B6F0D8D"/>
    <w:multiLevelType w:val="hybridMultilevel"/>
    <w:tmpl w:val="FE2EEBFE"/>
    <w:lvl w:ilvl="0" w:tplc="F65A9BAA">
      <w:start w:val="1"/>
      <w:numFmt w:val="decimal"/>
      <w:lvlText w:val="%1)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3C45E4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B9BE1D4E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80E656B8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5A8871DE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D6D6898E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87AE84BE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03B0DCA6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4E547446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8">
    <w:nsid w:val="6C153B77"/>
    <w:multiLevelType w:val="hybridMultilevel"/>
    <w:tmpl w:val="0058763A"/>
    <w:lvl w:ilvl="0" w:tplc="07D27CEA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C28EDA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A6660FA6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C9F0AC42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147C416C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58D8C704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8244D918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17905284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ECB6B448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Р А">
    <w15:presenceInfo w15:providerId="None" w15:userId="Р 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0144"/>
    <w:rsid w:val="0004268C"/>
    <w:rsid w:val="00047DE4"/>
    <w:rsid w:val="000D61C4"/>
    <w:rsid w:val="00114637"/>
    <w:rsid w:val="00130F78"/>
    <w:rsid w:val="00160446"/>
    <w:rsid w:val="0019118F"/>
    <w:rsid w:val="001D7522"/>
    <w:rsid w:val="00246A14"/>
    <w:rsid w:val="0025432C"/>
    <w:rsid w:val="00267100"/>
    <w:rsid w:val="00277528"/>
    <w:rsid w:val="002A1242"/>
    <w:rsid w:val="00382FAD"/>
    <w:rsid w:val="00480F83"/>
    <w:rsid w:val="004B0363"/>
    <w:rsid w:val="004F0AD6"/>
    <w:rsid w:val="005575EC"/>
    <w:rsid w:val="00567EA1"/>
    <w:rsid w:val="00576E15"/>
    <w:rsid w:val="00577C81"/>
    <w:rsid w:val="005B665E"/>
    <w:rsid w:val="006F2B9C"/>
    <w:rsid w:val="006F67C3"/>
    <w:rsid w:val="00724790"/>
    <w:rsid w:val="00734873"/>
    <w:rsid w:val="00762E6C"/>
    <w:rsid w:val="0079481D"/>
    <w:rsid w:val="007F44B4"/>
    <w:rsid w:val="00880144"/>
    <w:rsid w:val="008816F3"/>
    <w:rsid w:val="0089175A"/>
    <w:rsid w:val="008C6C8A"/>
    <w:rsid w:val="00981E99"/>
    <w:rsid w:val="009A281E"/>
    <w:rsid w:val="00A04313"/>
    <w:rsid w:val="00A1343C"/>
    <w:rsid w:val="00C717FE"/>
    <w:rsid w:val="00C95F06"/>
    <w:rsid w:val="00CA5518"/>
    <w:rsid w:val="00D11E03"/>
    <w:rsid w:val="00D55330"/>
    <w:rsid w:val="00D9491B"/>
    <w:rsid w:val="00DB5562"/>
    <w:rsid w:val="00DC129E"/>
    <w:rsid w:val="00DC4782"/>
    <w:rsid w:val="00DD4B86"/>
    <w:rsid w:val="00E6467B"/>
    <w:rsid w:val="00E913A9"/>
    <w:rsid w:val="00EC4C5D"/>
    <w:rsid w:val="00F07A46"/>
    <w:rsid w:val="00F13562"/>
    <w:rsid w:val="00F25196"/>
    <w:rsid w:val="00F452B7"/>
    <w:rsid w:val="00F661F8"/>
    <w:rsid w:val="00F67C10"/>
    <w:rsid w:val="00FB34A9"/>
    <w:rsid w:val="00FC21FD"/>
    <w:rsid w:val="00FD05D6"/>
    <w:rsid w:val="00FD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01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1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0144"/>
    <w:pPr>
      <w:ind w:left="102" w:firstLine="70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80144"/>
    <w:pPr>
      <w:spacing w:line="368" w:lineRule="exact"/>
      <w:ind w:left="1482" w:right="112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880144"/>
    <w:pPr>
      <w:ind w:left="2725" w:hanging="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0144"/>
    <w:pPr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80144"/>
  </w:style>
  <w:style w:type="paragraph" w:styleId="a5">
    <w:name w:val="header"/>
    <w:basedOn w:val="a"/>
    <w:link w:val="a6"/>
    <w:uiPriority w:val="99"/>
    <w:semiHidden/>
    <w:unhideWhenUsed/>
    <w:rsid w:val="00FD0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5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D0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5D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D05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05D6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Revision"/>
    <w:hidden/>
    <w:uiPriority w:val="99"/>
    <w:semiHidden/>
    <w:rsid w:val="009A281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0CBCB2AEECDDD3B44554AACEEA4AA1267424B78031D34786108ECD308742F7C8CBF1CBCF35BDF31A01C0FD4BB2B1C4A290EBB11A7d5i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7130E877B7C50C46049DA44C8719734F3556AB7E3616570173DB545380097E253545C2E77h8Q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D6E2F4E52DB7D0330CFA8451BA8BBF877E8DF731C9A329F09E636600EB66215A0B3C3F4ED7A0C1F736427967AE561AB5B92127A986CFBFBP1j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90CBCB2AEECDDD3B44554AACEEA4AA1267424B78031D34786108ECD308742F7C8CBF1CBCF35BDF31A01C0FD4BB2B1C4A290EBB11A7d5i4J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Ольга</cp:lastModifiedBy>
  <cp:revision>8</cp:revision>
  <dcterms:created xsi:type="dcterms:W3CDTF">2024-08-13T13:57:00Z</dcterms:created>
  <dcterms:modified xsi:type="dcterms:W3CDTF">2026-04-10T13:18:00Z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