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C7" w:rsidRPr="00B47041" w:rsidRDefault="006A2CBC" w:rsidP="00B470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B47041">
        <w:rPr>
          <w:rFonts w:ascii="Times New Roman" w:hAnsi="Times New Roman" w:cs="Times New Roman"/>
          <w:sz w:val="28"/>
          <w:szCs w:val="28"/>
          <w:u w:val="single"/>
        </w:rPr>
        <w:t>Примеры к</w:t>
      </w:r>
      <w:r w:rsidR="002736C7" w:rsidRPr="00B47041">
        <w:rPr>
          <w:rFonts w:ascii="Times New Roman" w:hAnsi="Times New Roman" w:cs="Times New Roman"/>
          <w:sz w:val="28"/>
          <w:szCs w:val="28"/>
          <w:u w:val="single"/>
        </w:rPr>
        <w:t>онкурсн</w:t>
      </w:r>
      <w:r w:rsidRPr="00B47041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2736C7" w:rsidRPr="00B47041">
        <w:rPr>
          <w:rFonts w:ascii="Times New Roman" w:hAnsi="Times New Roman" w:cs="Times New Roman"/>
          <w:sz w:val="28"/>
          <w:szCs w:val="28"/>
          <w:u w:val="single"/>
        </w:rPr>
        <w:t xml:space="preserve"> задани</w:t>
      </w:r>
      <w:r w:rsidRPr="00B47041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2736C7" w:rsidRPr="00B47041">
        <w:rPr>
          <w:rFonts w:ascii="Times New Roman" w:hAnsi="Times New Roman" w:cs="Times New Roman"/>
          <w:sz w:val="28"/>
          <w:szCs w:val="28"/>
          <w:u w:val="single"/>
        </w:rPr>
        <w:t xml:space="preserve"> 1 тура</w:t>
      </w:r>
      <w:r w:rsidRPr="00B47041">
        <w:rPr>
          <w:rFonts w:ascii="Times New Roman" w:hAnsi="Times New Roman" w:cs="Times New Roman"/>
          <w:sz w:val="28"/>
          <w:szCs w:val="28"/>
          <w:u w:val="single"/>
        </w:rPr>
        <w:t xml:space="preserve"> Конкурса </w:t>
      </w:r>
    </w:p>
    <w:bookmarkEnd w:id="0"/>
    <w:p w:rsidR="002736C7" w:rsidRPr="00B47041" w:rsidRDefault="002736C7" w:rsidP="00B470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7041">
        <w:rPr>
          <w:rFonts w:ascii="Times New Roman" w:hAnsi="Times New Roman" w:cs="Times New Roman"/>
          <w:sz w:val="28"/>
          <w:szCs w:val="28"/>
          <w:u w:val="single"/>
        </w:rPr>
        <w:t>Номинация: «Лучший специалист по организации строительства»</w:t>
      </w:r>
    </w:p>
    <w:tbl>
      <w:tblPr>
        <w:tblStyle w:val="a3"/>
        <w:tblW w:w="5303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1"/>
      </w:tblGrid>
      <w:tr w:rsidR="008E4684" w:rsidRPr="008E4684" w:rsidTr="00A1400F">
        <w:trPr>
          <w:trHeight w:val="2218"/>
        </w:trPr>
        <w:tc>
          <w:tcPr>
            <w:tcW w:w="5000" w:type="pct"/>
          </w:tcPr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1.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</w:rPr>
              <w:t>Разрешается ли осуществлять строительно-монтажные работы (СМР) без утверждения проекта организации строительства и проекта производства работ: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1. разрешается, если это говорено в договоре подряда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2. запрещается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3. достаточно проекта организации работ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4. достаточно проекта производства работ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E4684" w:rsidRPr="008E4684" w:rsidTr="00A1400F">
        <w:trPr>
          <w:trHeight w:val="1969"/>
        </w:trPr>
        <w:tc>
          <w:tcPr>
            <w:tcW w:w="5000" w:type="pct"/>
          </w:tcPr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ходе выполнения входного контроля проектной документации были выявлены недостатки. Каким образом должно поступить лицо, осуществляющее строительство?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Указать на выявленные недостатки застройщику (техническому заказчику) и, получив его согласие, начать выполнение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Выполнить корректировки в проекте производства работ с учетом выявленных недостатков и, получив разрешение проектировщика, начать выполнение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Вернуть проектную документацию на доработку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Уведомить проектировщика о выявленных недостатках, внести с его согласия корректировки в рабочую документацию и начать выполнение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2158"/>
        </w:trPr>
        <w:tc>
          <w:tcPr>
            <w:tcW w:w="5000" w:type="pct"/>
          </w:tcPr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составе документации, поступившей на строительную площадку, представлен общеплощадочный строительный генеральный план. К какому виду относится представленная документация? 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проектная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рабочая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организационно-технологическая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исполнительная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274"/>
        </w:trPr>
        <w:tc>
          <w:tcPr>
            <w:tcW w:w="5000" w:type="pct"/>
          </w:tcPr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какому виду документации относятся результаты экспертиз, обследований, лабораторных и иных испытаний выполненных работ, проведенных в процессе строительного контроля?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проектная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рабочая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организационно-технологическая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исполнительная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739"/>
        </w:trPr>
        <w:tc>
          <w:tcPr>
            <w:tcW w:w="5000" w:type="pct"/>
          </w:tcPr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согласования проектной документации составляет: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30 дней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3 дня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45 дней</w:t>
            </w:r>
          </w:p>
        </w:tc>
      </w:tr>
      <w:tr w:rsidR="008E4684" w:rsidRPr="008E4684" w:rsidTr="00A1400F">
        <w:trPr>
          <w:trHeight w:val="551"/>
        </w:trPr>
        <w:tc>
          <w:tcPr>
            <w:tcW w:w="5000" w:type="pct"/>
          </w:tcPr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Какая документация подлежит экспертизе?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рабочая документация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эскизный проект и инженерно-экологические изыскания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технико-экономическое обоснование</w:t>
            </w:r>
          </w:p>
          <w:p w:rsidR="008E4684" w:rsidRPr="008E4684" w:rsidRDefault="008E4684" w:rsidP="008E468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проектная документация и инженерные изыскания</w:t>
            </w:r>
          </w:p>
          <w:p w:rsidR="008E4684" w:rsidRPr="008E4684" w:rsidRDefault="008E4684" w:rsidP="008E468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118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  <w:r w:rsidR="008E4684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</w:rPr>
              <w:t>Срок выдачи градостроительного плана земельного участка в составе приложенных к заявлению о выдаче разрешения на строительство документов составляет: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1. не более 5 лет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2.</w:t>
            </w:r>
            <w:r w:rsidRPr="008E4684">
              <w:rPr>
                <w:rFonts w:ascii="Calibri" w:eastAsia="Calibri" w:hAnsi="Calibri" w:cs="Times New Roman"/>
              </w:rPr>
              <w:t xml:space="preserve"> </w:t>
            </w:r>
            <w:r w:rsidRPr="008E4684">
              <w:rPr>
                <w:rFonts w:ascii="Times New Roman" w:eastAsia="Calibri" w:hAnsi="Times New Roman" w:cs="Times New Roman"/>
                <w:sz w:val="28"/>
              </w:rPr>
              <w:t>не более 3 лет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3. не более 1 лет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E4684" w:rsidRPr="008E4684" w:rsidTr="00A1400F">
        <w:trPr>
          <w:trHeight w:val="2530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  <w:r w:rsidR="008E4684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</w:rPr>
              <w:t>Допускается ли проектирование основания без соответствующего инженерно-геологического обоснования или при его недостаточности?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1. допускается при малоэтажном строительстве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2. не допускается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3. допускается для каменных зданий с армированными поясами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4. допускается на песчаных грунтах</w:t>
            </w:r>
          </w:p>
        </w:tc>
      </w:tr>
      <w:tr w:rsidR="008E4684" w:rsidRPr="008E4684" w:rsidTr="00A1400F">
        <w:trPr>
          <w:trHeight w:val="274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Укажите документ, который выдает орган государственного строительного надзора после завершения строительства, реконструкции, капитального ремонта объектов капитального строительства, если не были допущены нарушения требований технических регламентов и проектной документации, иных нормативных правовых актов?</w:t>
            </w:r>
          </w:p>
          <w:p w:rsidR="008E4684" w:rsidRPr="008E4684" w:rsidRDefault="008E4684" w:rsidP="008E4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4684" w:rsidRPr="008E4684" w:rsidRDefault="008E4684" w:rsidP="008E468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>1. разрешение на ввод объекта в эксплуатацию</w:t>
            </w:r>
          </w:p>
          <w:p w:rsidR="008E4684" w:rsidRPr="008E4684" w:rsidRDefault="008E4684" w:rsidP="008E468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2. заключение о соответствии 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>3. протокол приемки объекта капитального строительства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>4. акт ввода объекта эксплуатацию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8E4684" w:rsidRPr="008E4684" w:rsidTr="00A1400F">
        <w:trPr>
          <w:trHeight w:val="2530"/>
        </w:trPr>
        <w:tc>
          <w:tcPr>
            <w:tcW w:w="5000" w:type="pct"/>
          </w:tcPr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1</w:t>
            </w:r>
            <w:r w:rsidR="00D15BB9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Кто из перечисленных должностных лиц подписывает исполнительную схему?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>1. заказчик или застройщик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>2. руководителями и исполнителями геодезических и строительных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>3. исполнитель, ответственный производитель работ, застройщик или заказчик, представитель проектной организации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>4. представитель проектной организации</w:t>
            </w:r>
          </w:p>
        </w:tc>
      </w:tr>
      <w:tr w:rsidR="008E4684" w:rsidRPr="008E4684" w:rsidTr="00A1400F">
        <w:trPr>
          <w:trHeight w:val="268"/>
        </w:trPr>
        <w:tc>
          <w:tcPr>
            <w:tcW w:w="5000" w:type="pct"/>
          </w:tcPr>
          <w:p w:rsidR="008E4684" w:rsidRPr="008E4684" w:rsidRDefault="008E4684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15B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Кто из участников строительства должен вести исполнительную документацию?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застройщик (заказчик)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проектировщик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лицо, осуществляющее строительство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организация, выполняющая инженерно-геодезические изыскания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928"/>
        </w:trPr>
        <w:tc>
          <w:tcPr>
            <w:tcW w:w="5000" w:type="pct"/>
          </w:tcPr>
          <w:p w:rsidR="008E4684" w:rsidRPr="008E4684" w:rsidRDefault="00197D23" w:rsidP="008E4684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1</w:t>
            </w:r>
            <w:r w:rsidR="00D15BB9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</w:rPr>
              <w:t>Каким документом определяется потребность строительной площадки в ресурсах, поставляемых через внешние инженерные сети?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1. проект производства работ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2. проект организации строительства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3. проект потребностей строительной площадки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E4684" w:rsidRPr="008E4684" w:rsidTr="00A1400F">
        <w:trPr>
          <w:trHeight w:val="2111"/>
        </w:trPr>
        <w:tc>
          <w:tcPr>
            <w:tcW w:w="5000" w:type="pct"/>
          </w:tcPr>
          <w:p w:rsidR="008E4684" w:rsidRPr="008E4684" w:rsidRDefault="00197D23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15B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какому виду документации относится проект производства работ?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разрешительная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рабочая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исполнительная</w:t>
            </w:r>
          </w:p>
          <w:p w:rsidR="008E4684" w:rsidRPr="008E4684" w:rsidRDefault="008E4684" w:rsidP="008E468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организационно-технологическая</w:t>
            </w:r>
          </w:p>
        </w:tc>
      </w:tr>
      <w:tr w:rsidR="008E4684" w:rsidRPr="008E4684" w:rsidTr="00A1400F">
        <w:trPr>
          <w:trHeight w:val="2047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является единицей измерения в оперативных месячных планах?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укрупненные объемы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стоимость выполнения месячного объема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заработная плата рабочих </w:t>
            </w:r>
          </w:p>
          <w:p w:rsidR="008E4684" w:rsidRPr="008E4684" w:rsidRDefault="008E4684" w:rsidP="008E4684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максимальное количество рабочих</w:t>
            </w:r>
          </w:p>
        </w:tc>
      </w:tr>
      <w:tr w:rsidR="008E4684" w:rsidRPr="008E4684" w:rsidTr="00A1400F">
        <w:trPr>
          <w:trHeight w:val="2047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из перечисленного является основным документом оперативного планирования?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недельно-суточный график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квартальный и месячный план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календарный план строительства объекта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табель учета рабочего времени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282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Какой из перечисленных видов планирования строительного производства должен включать в себя программу развития строительной организации на среднесрочный (трехлетний) период?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текущее планирование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генеральное целевое планирование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оперативное планирование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стратегическое планирование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31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Какой из перечисленных документов определяет перечень скрытых работ, подлежащих освидетельствованию?</w:t>
            </w:r>
          </w:p>
          <w:p w:rsidR="008E4684" w:rsidRPr="008E4684" w:rsidRDefault="008E4684" w:rsidP="008E4684">
            <w:pPr>
              <w:numPr>
                <w:ilvl w:val="0"/>
                <w:numId w:val="2"/>
              </w:numPr>
              <w:tabs>
                <w:tab w:val="left" w:pos="426"/>
              </w:tabs>
              <w:ind w:left="6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документация</w:t>
            </w:r>
          </w:p>
          <w:p w:rsidR="008E4684" w:rsidRPr="008E4684" w:rsidRDefault="008E4684" w:rsidP="008E4684">
            <w:pPr>
              <w:numPr>
                <w:ilvl w:val="0"/>
                <w:numId w:val="2"/>
              </w:numPr>
              <w:tabs>
                <w:tab w:val="left" w:pos="426"/>
              </w:tabs>
              <w:ind w:left="6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регламент</w:t>
            </w:r>
          </w:p>
          <w:p w:rsidR="008E4684" w:rsidRPr="008E4684" w:rsidRDefault="008E4684" w:rsidP="008E4684">
            <w:pPr>
              <w:numPr>
                <w:ilvl w:val="0"/>
                <w:numId w:val="2"/>
              </w:numPr>
              <w:tabs>
                <w:tab w:val="left" w:pos="426"/>
              </w:tabs>
              <w:ind w:left="6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свод правил</w:t>
            </w:r>
          </w:p>
          <w:p w:rsidR="008E4684" w:rsidRPr="008E4684" w:rsidRDefault="008E4684" w:rsidP="008E4684">
            <w:pPr>
              <w:numPr>
                <w:ilvl w:val="0"/>
                <w:numId w:val="2"/>
              </w:numPr>
              <w:tabs>
                <w:tab w:val="left" w:pos="426"/>
              </w:tabs>
              <w:ind w:left="6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акт освидетельствования скрытых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ind w:left="6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274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каких документах фиксируются результаты операционного контроля?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в журналах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в исполнительной документации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в проектах производства работ</w:t>
            </w:r>
          </w:p>
          <w:p w:rsidR="008E4684" w:rsidRDefault="008E4684" w:rsidP="008E46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в актах освидетельствования</w:t>
            </w:r>
          </w:p>
          <w:p w:rsidR="00B47041" w:rsidRPr="008E4684" w:rsidRDefault="00B47041" w:rsidP="008E46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992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19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состав технологической карты включается: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область применения, общие положения, организация и технология выполнения работ, требования к качеству работ, строительный генеральный план, техника безопасности и охраны труда, технико-экономические показатели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8E4684">
              <w:rPr>
                <w:rFonts w:ascii="Calibri" w:eastAsia="Calibri" w:hAnsi="Calibri" w:cs="Times New Roman"/>
              </w:rPr>
              <w:t xml:space="preserve"> </w:t>
            </w: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область применения, общие положения, организация и технология выполнения работ, требования к качеству работ, обоснование потребности строительства в кадрах, техника безопасности и охраны труда, технико-экономические показатели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область применения, общие положения, организация и технология выполнения работ, требования к качеству работ, потребность в материально-технических ресурсах, техника безопасности и охраны труда, технико-экономические показатели</w:t>
            </w:r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163"/>
        </w:trPr>
        <w:tc>
          <w:tcPr>
            <w:tcW w:w="5000" w:type="pct"/>
          </w:tcPr>
          <w:p w:rsidR="008E4684" w:rsidRPr="008E4684" w:rsidRDefault="00197D23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D15B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организации строительства разрабатывает: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генподрядная строительная организация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организатор подрядных торгов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генподрядная проектная организация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651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выполнения и технологическая последовательность отдельных строительных процессов регламентируется: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товаротранспортной накладной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архитектурно-строительным проектом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проектном организации строительства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технологическими картами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651"/>
        </w:trPr>
        <w:tc>
          <w:tcPr>
            <w:tcW w:w="5000" w:type="pct"/>
          </w:tcPr>
          <w:p w:rsidR="008E4684" w:rsidRPr="008E4684" w:rsidRDefault="00D15BB9" w:rsidP="008E4684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22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</w:rPr>
              <w:t>Что не входит в состав ПОС?</w:t>
            </w:r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1. календарный план</w:t>
            </w:r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 xml:space="preserve">2. </w:t>
            </w:r>
            <w:proofErr w:type="spellStart"/>
            <w:r w:rsidRPr="008E4684">
              <w:rPr>
                <w:rFonts w:ascii="Times New Roman" w:eastAsia="Calibri" w:hAnsi="Times New Roman" w:cs="Times New Roman"/>
                <w:sz w:val="28"/>
              </w:rPr>
              <w:t>стройгенплан</w:t>
            </w:r>
            <w:proofErr w:type="spellEnd"/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 xml:space="preserve">3. график потребности </w:t>
            </w:r>
            <w:proofErr w:type="spellStart"/>
            <w:r w:rsidRPr="008E4684">
              <w:rPr>
                <w:rFonts w:ascii="Times New Roman" w:eastAsia="Calibri" w:hAnsi="Times New Roman" w:cs="Times New Roman"/>
                <w:sz w:val="28"/>
              </w:rPr>
              <w:t>строймашин</w:t>
            </w:r>
            <w:proofErr w:type="spellEnd"/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4. локальная смена</w:t>
            </w:r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5. график потребности рабочих</w:t>
            </w:r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E4684" w:rsidRPr="008E4684" w:rsidTr="00A1400F">
        <w:trPr>
          <w:trHeight w:val="707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Какой документ должен прилагаться к заявлению о выдаче разрешения на строительство в обязательном порядке?</w:t>
            </w:r>
          </w:p>
          <w:p w:rsidR="008E4684" w:rsidRPr="008E4684" w:rsidRDefault="008E4684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общий журнал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архитектурно-планировочное задание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градостроительный план земельного участка</w:t>
            </w:r>
          </w:p>
          <w:p w:rsidR="008E4684" w:rsidRDefault="008E4684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договор подряда на строительство объекта</w:t>
            </w:r>
          </w:p>
          <w:p w:rsidR="00B47041" w:rsidRPr="008E4684" w:rsidRDefault="00B47041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651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24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Какой документ необходимо подготовить отдельно в случае, если проект производства работ на строительство объекта не разрабатывается?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календарный план производства работ по объекту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строительный генеральный план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технологические карты на выполнение видов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решения по технике безопасности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557"/>
        </w:trPr>
        <w:tc>
          <w:tcPr>
            <w:tcW w:w="5000" w:type="pct"/>
          </w:tcPr>
          <w:p w:rsidR="008E4684" w:rsidRPr="008E4684" w:rsidRDefault="00D15BB9" w:rsidP="008E468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Какое из перечисленных действий является задачей входного контроля проектной документации?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оценка решений и комплектности проектной документации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анализ проектной и рабочей документации (комплектность, наличие согласований и утверждений, ссылки на нормативные документы и др.)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проверка достоверности расчетных параметров, комплектности документации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проверка наличия положительного заключения экспертизы проектной документации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80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осуществляется на территории действующего производственного предприятия. Необходимо ли в этом случае разрабатывать проект производства работ (ППР) и, если да, то, в каком объеме?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допускается не разрабатывать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необходимо разрабатывать ППР в полном объеме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необходимо разрабатывать ППР в неполном объеме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необходимо разработать только решения по технике безопасности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651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Выдается ли разрешение на строительство на отдельные этапы строительства, реконструкции?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не выдается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выдается только по заявлению застройщика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выдается в случае, если такие этапы предусмотрены в проектной документации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651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Какой документ должен прилагаться к заявлению о выдаче разрешения на строительство в обязательном порядке?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техническое издание на проектирование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проект производства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градостроительный план земельного участка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651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Кто из участников строительства должен согласовывать допущенные отклонения от рабочей документации и принимать решение о возможности применения несоответствующей продукции?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застройщик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проектировщик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генподрядчик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283"/>
        </w:trPr>
        <w:tc>
          <w:tcPr>
            <w:tcW w:w="5000" w:type="pct"/>
          </w:tcPr>
          <w:p w:rsidR="008E4684" w:rsidRPr="008E4684" w:rsidRDefault="00D15BB9" w:rsidP="008E468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30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</w:rPr>
              <w:t xml:space="preserve">Выберите задачи входного контроля проектной документации,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осуществляемого заказчиком</w:t>
            </w:r>
            <w:r w:rsidR="008E4684" w:rsidRPr="008E4684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1. соответствие проектной документации генеральному плану развития города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2. соответствие проектной документации плану разбивки участка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3. соответствие проектной документации выданному на проектирование заданию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E4684" w:rsidRDefault="008E4684"/>
    <w:sectPr w:rsidR="008E4684" w:rsidSect="0067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D62"/>
    <w:multiLevelType w:val="hybridMultilevel"/>
    <w:tmpl w:val="7DF45B98"/>
    <w:lvl w:ilvl="0" w:tplc="2FEE10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82E56DC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C71AC"/>
    <w:multiLevelType w:val="hybridMultilevel"/>
    <w:tmpl w:val="B79C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A8"/>
    <w:rsid w:val="00197D23"/>
    <w:rsid w:val="002736C7"/>
    <w:rsid w:val="004703A8"/>
    <w:rsid w:val="00670C6D"/>
    <w:rsid w:val="006A2CBC"/>
    <w:rsid w:val="00877E72"/>
    <w:rsid w:val="008E4684"/>
    <w:rsid w:val="00A1400F"/>
    <w:rsid w:val="00B36E61"/>
    <w:rsid w:val="00B47041"/>
    <w:rsid w:val="00D15BB9"/>
    <w:rsid w:val="00E17BCF"/>
    <w:rsid w:val="00EB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E46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Алсу Рушановна</dc:creator>
  <cp:lastModifiedBy>asu</cp:lastModifiedBy>
  <cp:revision>2</cp:revision>
  <dcterms:created xsi:type="dcterms:W3CDTF">2021-07-02T11:45:00Z</dcterms:created>
  <dcterms:modified xsi:type="dcterms:W3CDTF">2021-07-02T11:45:00Z</dcterms:modified>
</cp:coreProperties>
</file>